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1A" w:rsidRDefault="00C5281A" w:rsidP="00E9464A">
      <w:pPr>
        <w:spacing w:line="60" w:lineRule="auto"/>
        <w:jc w:val="center"/>
        <w:rPr>
          <w:b/>
          <w:sz w:val="36"/>
          <w:szCs w:val="36"/>
        </w:rPr>
      </w:pPr>
    </w:p>
    <w:p w:rsidR="00E9464A" w:rsidRPr="00C6590B" w:rsidRDefault="00A37B57" w:rsidP="00E9464A">
      <w:pPr>
        <w:spacing w:line="60" w:lineRule="auto"/>
        <w:jc w:val="center"/>
        <w:rPr>
          <w:b/>
          <w:sz w:val="48"/>
          <w:szCs w:val="48"/>
        </w:rPr>
      </w:pPr>
      <w:r w:rsidRPr="00C6590B">
        <w:rPr>
          <w:rFonts w:hint="eastAsia"/>
          <w:b/>
          <w:sz w:val="48"/>
          <w:szCs w:val="48"/>
        </w:rPr>
        <w:t>中</w:t>
      </w:r>
      <w:r w:rsidR="006E1D23" w:rsidRPr="00C6590B">
        <w:rPr>
          <w:rFonts w:hint="eastAsia"/>
          <w:b/>
          <w:sz w:val="48"/>
          <w:szCs w:val="48"/>
        </w:rPr>
        <w:t>国远程</w:t>
      </w:r>
      <w:r w:rsidR="004F1987" w:rsidRPr="00C6590B">
        <w:rPr>
          <w:rFonts w:hint="eastAsia"/>
          <w:b/>
          <w:sz w:val="48"/>
          <w:szCs w:val="48"/>
        </w:rPr>
        <w:t>医药健康</w:t>
      </w:r>
      <w:r w:rsidR="006E1D23" w:rsidRPr="00C6590B">
        <w:rPr>
          <w:rFonts w:hint="eastAsia"/>
          <w:b/>
          <w:sz w:val="48"/>
          <w:szCs w:val="48"/>
        </w:rPr>
        <w:t>联盟</w:t>
      </w:r>
    </w:p>
    <w:p w:rsidR="005709C2" w:rsidRPr="008A0908" w:rsidRDefault="0087591C" w:rsidP="005709C2">
      <w:pPr>
        <w:spacing w:line="60" w:lineRule="auto"/>
        <w:jc w:val="center"/>
        <w:rPr>
          <w:b/>
          <w:sz w:val="52"/>
          <w:szCs w:val="52"/>
        </w:rPr>
      </w:pPr>
      <w:r w:rsidRPr="008A0908">
        <w:rPr>
          <w:rFonts w:hint="eastAsia"/>
          <w:b/>
          <w:sz w:val="52"/>
          <w:szCs w:val="52"/>
        </w:rPr>
        <w:t>理事会</w:t>
      </w:r>
      <w:r w:rsidR="00A37B57" w:rsidRPr="008A0908">
        <w:rPr>
          <w:rFonts w:hint="eastAsia"/>
          <w:b/>
          <w:sz w:val="52"/>
          <w:szCs w:val="52"/>
        </w:rPr>
        <w:t>工作条例</w:t>
      </w:r>
    </w:p>
    <w:p w:rsidR="00857E31" w:rsidRPr="00E9464A" w:rsidRDefault="005428EE" w:rsidP="005709C2">
      <w:pPr>
        <w:spacing w:line="60" w:lineRule="auto"/>
        <w:jc w:val="center"/>
        <w:rPr>
          <w:b/>
          <w:sz w:val="36"/>
          <w:szCs w:val="36"/>
        </w:rPr>
      </w:pPr>
      <w:r>
        <w:rPr>
          <w:rFonts w:hint="eastAsia"/>
          <w:sz w:val="32"/>
          <w:szCs w:val="32"/>
        </w:rPr>
        <w:t>（</w:t>
      </w:r>
      <w:r w:rsidR="00916BD1">
        <w:rPr>
          <w:rFonts w:hint="eastAsia"/>
          <w:sz w:val="32"/>
          <w:szCs w:val="32"/>
        </w:rPr>
        <w:t>201</w:t>
      </w:r>
      <w:r w:rsidR="004F1987">
        <w:rPr>
          <w:rFonts w:hint="eastAsia"/>
          <w:sz w:val="32"/>
          <w:szCs w:val="32"/>
        </w:rPr>
        <w:t>5</w:t>
      </w:r>
      <w:r w:rsidR="00916BD1">
        <w:rPr>
          <w:rFonts w:hint="eastAsia"/>
          <w:sz w:val="32"/>
          <w:szCs w:val="32"/>
        </w:rPr>
        <w:t>年</w:t>
      </w:r>
      <w:r w:rsidR="00DA5E0D">
        <w:rPr>
          <w:rFonts w:hint="eastAsia"/>
          <w:sz w:val="32"/>
          <w:szCs w:val="32"/>
        </w:rPr>
        <w:t>10</w:t>
      </w:r>
      <w:r w:rsidR="00916BD1">
        <w:rPr>
          <w:rFonts w:hint="eastAsia"/>
          <w:sz w:val="32"/>
          <w:szCs w:val="32"/>
        </w:rPr>
        <w:t>月</w:t>
      </w:r>
      <w:r w:rsidR="00DA5E0D">
        <w:rPr>
          <w:rFonts w:hint="eastAsia"/>
          <w:sz w:val="32"/>
          <w:szCs w:val="32"/>
        </w:rPr>
        <w:t>10</w:t>
      </w:r>
      <w:r w:rsidR="00BF7EE8">
        <w:rPr>
          <w:rFonts w:hint="eastAsia"/>
          <w:sz w:val="32"/>
          <w:szCs w:val="32"/>
        </w:rPr>
        <w:t>日</w:t>
      </w:r>
      <w:r w:rsidR="004F1987">
        <w:rPr>
          <w:rFonts w:hint="eastAsia"/>
          <w:sz w:val="32"/>
          <w:szCs w:val="32"/>
        </w:rPr>
        <w:t xml:space="preserve"> </w:t>
      </w:r>
      <w:r w:rsidR="004F1987">
        <w:rPr>
          <w:rFonts w:hint="eastAsia"/>
          <w:sz w:val="32"/>
          <w:szCs w:val="32"/>
        </w:rPr>
        <w:t>讨论稿</w:t>
      </w:r>
      <w:r>
        <w:rPr>
          <w:rFonts w:hint="eastAsia"/>
          <w:sz w:val="32"/>
          <w:szCs w:val="32"/>
        </w:rPr>
        <w:t>）</w:t>
      </w:r>
    </w:p>
    <w:p w:rsidR="00BB2560" w:rsidRDefault="00BB2560" w:rsidP="002773C7">
      <w:pPr>
        <w:adjustRightInd w:val="0"/>
        <w:snapToGrid w:val="0"/>
        <w:spacing w:line="0" w:lineRule="atLeast"/>
        <w:ind w:firstLineChars="192" w:firstLine="538"/>
        <w:rPr>
          <w:sz w:val="28"/>
          <w:szCs w:val="28"/>
        </w:rPr>
      </w:pPr>
    </w:p>
    <w:p w:rsidR="00D71641" w:rsidRDefault="00D71641" w:rsidP="002773C7">
      <w:pPr>
        <w:adjustRightInd w:val="0"/>
        <w:snapToGrid w:val="0"/>
        <w:spacing w:line="0" w:lineRule="atLeast"/>
        <w:ind w:firstLineChars="192" w:firstLine="538"/>
        <w:rPr>
          <w:sz w:val="28"/>
          <w:szCs w:val="28"/>
        </w:rPr>
      </w:pPr>
    </w:p>
    <w:p w:rsidR="00C5281A" w:rsidRDefault="00C5281A" w:rsidP="002773C7">
      <w:pPr>
        <w:adjustRightInd w:val="0"/>
        <w:snapToGrid w:val="0"/>
        <w:spacing w:line="0" w:lineRule="atLeast"/>
        <w:ind w:firstLineChars="192" w:firstLine="538"/>
        <w:rPr>
          <w:sz w:val="28"/>
          <w:szCs w:val="28"/>
        </w:rPr>
      </w:pPr>
    </w:p>
    <w:p w:rsidR="00616969" w:rsidRPr="00EC7ACD" w:rsidRDefault="00616969" w:rsidP="004118D8">
      <w:pPr>
        <w:ind w:firstLineChars="192" w:firstLine="576"/>
        <w:rPr>
          <w:rFonts w:ascii="Arial" w:hAnsi="Arial" w:cs="Arial"/>
          <w:sz w:val="30"/>
          <w:szCs w:val="30"/>
        </w:rPr>
      </w:pPr>
      <w:r w:rsidRPr="004118D8">
        <w:rPr>
          <w:rFonts w:ascii="Arial" w:hAnsi="Arial" w:cs="Arial" w:hint="eastAsia"/>
          <w:sz w:val="30"/>
          <w:szCs w:val="30"/>
        </w:rPr>
        <w:t>为保证</w:t>
      </w:r>
      <w:r w:rsidR="0087591C" w:rsidRPr="0087591C">
        <w:rPr>
          <w:rFonts w:ascii="Arial" w:hAnsi="Arial" w:cs="Arial" w:hint="eastAsia"/>
          <w:sz w:val="30"/>
          <w:szCs w:val="30"/>
        </w:rPr>
        <w:t>理事会</w:t>
      </w:r>
      <w:r w:rsidRPr="004118D8">
        <w:rPr>
          <w:rFonts w:ascii="Arial" w:hAnsi="Arial" w:cs="Arial" w:hint="eastAsia"/>
          <w:sz w:val="30"/>
          <w:szCs w:val="30"/>
        </w:rPr>
        <w:t>对联盟</w:t>
      </w:r>
      <w:r w:rsidR="00B96FE7" w:rsidRPr="004118D8">
        <w:rPr>
          <w:rFonts w:ascii="Arial" w:hAnsi="Arial" w:cs="Arial" w:hint="eastAsia"/>
          <w:sz w:val="30"/>
          <w:szCs w:val="30"/>
        </w:rPr>
        <w:t>的领导，</w:t>
      </w:r>
      <w:r w:rsidR="002B61C5" w:rsidRPr="004118D8">
        <w:rPr>
          <w:rFonts w:ascii="Arial" w:hAnsi="Arial" w:cs="Arial" w:hint="eastAsia"/>
          <w:sz w:val="30"/>
          <w:szCs w:val="30"/>
        </w:rPr>
        <w:t>提高办事议事效率，</w:t>
      </w:r>
      <w:r w:rsidRPr="004118D8">
        <w:rPr>
          <w:rFonts w:ascii="Arial" w:hAnsi="Arial" w:cs="Arial" w:hint="eastAsia"/>
          <w:sz w:val="30"/>
          <w:szCs w:val="30"/>
        </w:rPr>
        <w:t>落实民主</w:t>
      </w:r>
      <w:r w:rsidR="00B96FE7" w:rsidRPr="004118D8">
        <w:rPr>
          <w:rFonts w:ascii="Arial" w:hAnsi="Arial" w:cs="Arial" w:hint="eastAsia"/>
          <w:sz w:val="30"/>
          <w:szCs w:val="30"/>
        </w:rPr>
        <w:t>协商</w:t>
      </w:r>
      <w:r w:rsidRPr="004118D8">
        <w:rPr>
          <w:rFonts w:ascii="Arial" w:hAnsi="Arial" w:cs="Arial" w:hint="eastAsia"/>
          <w:sz w:val="30"/>
          <w:szCs w:val="30"/>
        </w:rPr>
        <w:t>原则，依据</w:t>
      </w:r>
      <w:r w:rsidR="006E1D23" w:rsidRPr="004118D8">
        <w:rPr>
          <w:rFonts w:ascii="Arial" w:hAnsi="Arial" w:cs="Arial" w:hint="eastAsia"/>
          <w:sz w:val="30"/>
          <w:szCs w:val="30"/>
        </w:rPr>
        <w:t>中国远程</w:t>
      </w:r>
      <w:r w:rsidR="004F1987">
        <w:rPr>
          <w:rFonts w:ascii="Arial" w:hAnsi="Arial" w:cs="Arial" w:hint="eastAsia"/>
          <w:sz w:val="30"/>
          <w:szCs w:val="30"/>
        </w:rPr>
        <w:t>医药健康</w:t>
      </w:r>
      <w:r w:rsidR="00E01BED" w:rsidRPr="004118D8">
        <w:rPr>
          <w:rFonts w:ascii="Arial" w:hAnsi="Arial" w:cs="Arial" w:hint="eastAsia"/>
          <w:sz w:val="30"/>
          <w:szCs w:val="30"/>
        </w:rPr>
        <w:t>联盟公约</w:t>
      </w:r>
      <w:r w:rsidRPr="004118D8">
        <w:rPr>
          <w:rFonts w:ascii="Arial" w:hAnsi="Arial" w:cs="Arial" w:hint="eastAsia"/>
          <w:sz w:val="30"/>
          <w:szCs w:val="30"/>
        </w:rPr>
        <w:t>，</w:t>
      </w:r>
      <w:r w:rsidR="00EC7ACD">
        <w:rPr>
          <w:rFonts w:ascii="Arial" w:hAnsi="Arial" w:cs="Arial" w:hint="eastAsia"/>
          <w:sz w:val="30"/>
          <w:szCs w:val="30"/>
        </w:rPr>
        <w:t>由</w:t>
      </w:r>
      <w:r w:rsidR="00EC7ACD" w:rsidRPr="00EC7ACD">
        <w:rPr>
          <w:rFonts w:ascii="Arial" w:hAnsi="Arial" w:cs="Arial" w:hint="eastAsia"/>
          <w:sz w:val="30"/>
          <w:szCs w:val="30"/>
        </w:rPr>
        <w:t>理事会</w:t>
      </w:r>
      <w:r w:rsidR="00E01BED" w:rsidRPr="004118D8">
        <w:rPr>
          <w:rFonts w:ascii="Arial" w:hAnsi="Arial" w:cs="Arial" w:hint="eastAsia"/>
          <w:sz w:val="30"/>
          <w:szCs w:val="30"/>
        </w:rPr>
        <w:t>制订本工作条例</w:t>
      </w:r>
      <w:r w:rsidR="00EC7ACD" w:rsidRPr="00EC7ACD">
        <w:rPr>
          <w:rFonts w:ascii="Arial" w:hAnsi="Arial" w:cs="Arial" w:hint="eastAsia"/>
          <w:sz w:val="30"/>
          <w:szCs w:val="30"/>
        </w:rPr>
        <w:t>，并遵照执行。</w:t>
      </w:r>
    </w:p>
    <w:p w:rsidR="00442C38" w:rsidRPr="006F213F" w:rsidRDefault="00442C38" w:rsidP="00A447FC">
      <w:pPr>
        <w:spacing w:beforeLines="100"/>
        <w:ind w:firstLineChars="192" w:firstLine="576"/>
        <w:rPr>
          <w:rFonts w:ascii="Arial" w:hAnsi="Arial" w:cs="Arial"/>
          <w:sz w:val="30"/>
          <w:szCs w:val="30"/>
        </w:rPr>
      </w:pPr>
      <w:r w:rsidRPr="006F213F">
        <w:rPr>
          <w:rFonts w:ascii="Arial" w:hAnsi="Arial" w:cs="Arial" w:hint="eastAsia"/>
          <w:sz w:val="30"/>
          <w:szCs w:val="30"/>
        </w:rPr>
        <w:t>一、联盟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Pr="006F213F">
        <w:rPr>
          <w:rFonts w:ascii="Arial" w:hAnsi="Arial" w:cs="Arial" w:hint="eastAsia"/>
          <w:sz w:val="30"/>
          <w:szCs w:val="30"/>
        </w:rPr>
        <w:t>的职权：</w:t>
      </w:r>
    </w:p>
    <w:p w:rsidR="00442C38" w:rsidRPr="006F213F" w:rsidRDefault="0087591C" w:rsidP="006F213F">
      <w:pPr>
        <w:ind w:firstLineChars="192" w:firstLine="576"/>
        <w:rPr>
          <w:rFonts w:ascii="Arial" w:hAnsi="Arial" w:cs="Arial"/>
          <w:sz w:val="30"/>
          <w:szCs w:val="30"/>
        </w:rPr>
      </w:pPr>
      <w:r w:rsidRPr="006F213F">
        <w:rPr>
          <w:rFonts w:ascii="Arial" w:hAnsi="Arial" w:cs="Arial" w:hint="eastAsia"/>
          <w:sz w:val="30"/>
          <w:szCs w:val="30"/>
        </w:rPr>
        <w:t>联盟</w:t>
      </w:r>
      <w:r>
        <w:rPr>
          <w:rFonts w:ascii="Arial" w:hAnsi="Arial" w:cs="Arial" w:hint="eastAsia"/>
          <w:sz w:val="30"/>
          <w:szCs w:val="30"/>
        </w:rPr>
        <w:t>理事会</w:t>
      </w:r>
      <w:r w:rsidR="00442C38" w:rsidRPr="006F213F">
        <w:rPr>
          <w:rFonts w:ascii="Arial" w:hAnsi="Arial" w:cs="Arial" w:hint="eastAsia"/>
          <w:sz w:val="30"/>
          <w:szCs w:val="30"/>
        </w:rPr>
        <w:t>是</w:t>
      </w:r>
      <w:r w:rsidR="00C45B46" w:rsidRPr="006F213F">
        <w:rPr>
          <w:rFonts w:ascii="Arial" w:hAnsi="Arial" w:cs="Arial" w:hint="eastAsia"/>
          <w:sz w:val="30"/>
          <w:szCs w:val="30"/>
        </w:rPr>
        <w:t>联盟</w:t>
      </w:r>
      <w:r w:rsidR="00DD7E77">
        <w:rPr>
          <w:rFonts w:ascii="Arial" w:hAnsi="Arial" w:cs="Arial" w:hint="eastAsia"/>
          <w:sz w:val="30"/>
          <w:szCs w:val="30"/>
        </w:rPr>
        <w:t>全体成员大会的执行机构。</w:t>
      </w:r>
      <w:r w:rsidR="008A0908">
        <w:rPr>
          <w:rFonts w:ascii="Arial" w:hAnsi="Arial" w:cs="Arial" w:hint="eastAsia"/>
          <w:sz w:val="30"/>
          <w:szCs w:val="30"/>
        </w:rPr>
        <w:t>全体成员大会</w:t>
      </w:r>
      <w:r w:rsidR="00442C38" w:rsidRPr="006F213F">
        <w:rPr>
          <w:rFonts w:ascii="Arial" w:hAnsi="Arial" w:cs="Arial" w:hint="eastAsia"/>
          <w:sz w:val="30"/>
          <w:szCs w:val="30"/>
        </w:rPr>
        <w:t>闭会期间</w:t>
      </w:r>
      <w:r w:rsidR="00DD7E77">
        <w:rPr>
          <w:rFonts w:ascii="Arial" w:hAnsi="Arial" w:cs="Arial" w:hint="eastAsia"/>
          <w:sz w:val="30"/>
          <w:szCs w:val="30"/>
        </w:rPr>
        <w:t>，</w:t>
      </w:r>
      <w:r>
        <w:rPr>
          <w:rFonts w:ascii="Arial" w:hAnsi="Arial" w:cs="Arial" w:hint="eastAsia"/>
          <w:sz w:val="30"/>
          <w:szCs w:val="30"/>
        </w:rPr>
        <w:t>理事会</w:t>
      </w:r>
      <w:r w:rsidR="00DD7E77">
        <w:rPr>
          <w:rFonts w:ascii="Arial" w:hAnsi="Arial" w:cs="Arial" w:hint="eastAsia"/>
          <w:sz w:val="30"/>
          <w:szCs w:val="30"/>
        </w:rPr>
        <w:t>在</w:t>
      </w:r>
      <w:r w:rsidR="00DD7E77" w:rsidRPr="006F213F">
        <w:rPr>
          <w:rFonts w:ascii="Arial" w:hAnsi="Arial" w:cs="Arial" w:hint="eastAsia"/>
          <w:sz w:val="30"/>
          <w:szCs w:val="30"/>
        </w:rPr>
        <w:t>联盟</w:t>
      </w:r>
      <w:r w:rsidR="00DD7E77">
        <w:rPr>
          <w:rFonts w:ascii="Arial" w:hAnsi="Arial" w:cs="Arial" w:hint="eastAsia"/>
          <w:sz w:val="30"/>
          <w:szCs w:val="30"/>
        </w:rPr>
        <w:t>专家</w:t>
      </w:r>
      <w:r w:rsidR="00A5627E">
        <w:rPr>
          <w:rFonts w:ascii="Arial" w:hAnsi="Arial" w:cs="Arial" w:hint="eastAsia"/>
          <w:sz w:val="30"/>
          <w:szCs w:val="30"/>
        </w:rPr>
        <w:t>指导</w:t>
      </w:r>
      <w:r w:rsidR="00DD7E77">
        <w:rPr>
          <w:rFonts w:ascii="Arial" w:hAnsi="Arial" w:cs="Arial" w:hint="eastAsia"/>
          <w:sz w:val="30"/>
          <w:szCs w:val="30"/>
        </w:rPr>
        <w:t>委员会的指导下，</w:t>
      </w:r>
      <w:r w:rsidR="00442C38" w:rsidRPr="006F213F">
        <w:rPr>
          <w:rFonts w:ascii="Arial" w:hAnsi="Arial" w:cs="Arial" w:hint="eastAsia"/>
          <w:sz w:val="30"/>
          <w:szCs w:val="30"/>
        </w:rPr>
        <w:t>领导本联盟开展日常工作，对联盟“全体成员大会”负责，其职权是：</w:t>
      </w:r>
    </w:p>
    <w:p w:rsidR="00442C38" w:rsidRPr="006F213F" w:rsidRDefault="00C47740" w:rsidP="006F213F">
      <w:pPr>
        <w:ind w:firstLineChars="192" w:firstLine="576"/>
        <w:rPr>
          <w:rFonts w:ascii="Arial" w:hAnsi="Arial" w:cs="Arial"/>
          <w:sz w:val="30"/>
          <w:szCs w:val="30"/>
        </w:rPr>
      </w:pPr>
      <w:r w:rsidRPr="006F213F">
        <w:rPr>
          <w:rFonts w:ascii="Arial" w:hAnsi="Arial" w:cs="Arial" w:hint="eastAsia"/>
          <w:sz w:val="30"/>
          <w:szCs w:val="30"/>
        </w:rPr>
        <w:t>1</w:t>
      </w:r>
      <w:r w:rsidRPr="006F213F">
        <w:rPr>
          <w:rFonts w:ascii="Arial" w:hAnsi="Arial" w:cs="Arial" w:hint="eastAsia"/>
          <w:sz w:val="30"/>
          <w:szCs w:val="30"/>
        </w:rPr>
        <w:t>、</w:t>
      </w:r>
      <w:r w:rsidR="00442C38" w:rsidRPr="006F213F">
        <w:rPr>
          <w:rFonts w:ascii="Arial" w:hAnsi="Arial" w:cs="Arial" w:hint="eastAsia"/>
          <w:sz w:val="30"/>
          <w:szCs w:val="30"/>
        </w:rPr>
        <w:t>执行全体成员大会的决议；</w:t>
      </w:r>
    </w:p>
    <w:p w:rsidR="00442C38" w:rsidRPr="006F213F" w:rsidRDefault="00C47740" w:rsidP="006F213F">
      <w:pPr>
        <w:ind w:firstLineChars="192" w:firstLine="576"/>
        <w:rPr>
          <w:rFonts w:ascii="Arial" w:hAnsi="Arial" w:cs="Arial"/>
          <w:sz w:val="30"/>
          <w:szCs w:val="30"/>
        </w:rPr>
      </w:pPr>
      <w:r w:rsidRPr="006F213F">
        <w:rPr>
          <w:rFonts w:ascii="Arial" w:hAnsi="Arial" w:cs="Arial" w:hint="eastAsia"/>
          <w:sz w:val="30"/>
          <w:szCs w:val="30"/>
        </w:rPr>
        <w:t>2</w:t>
      </w:r>
      <w:r w:rsidRPr="006F213F">
        <w:rPr>
          <w:rFonts w:ascii="Arial" w:hAnsi="Arial" w:cs="Arial" w:hint="eastAsia"/>
          <w:sz w:val="30"/>
          <w:szCs w:val="30"/>
        </w:rPr>
        <w:t>、</w:t>
      </w:r>
      <w:r w:rsidR="00442C38" w:rsidRPr="006F213F">
        <w:rPr>
          <w:rFonts w:ascii="Arial" w:hAnsi="Arial" w:cs="Arial" w:hint="eastAsia"/>
          <w:sz w:val="30"/>
          <w:szCs w:val="30"/>
        </w:rPr>
        <w:t>拟订并实施</w:t>
      </w:r>
      <w:r w:rsidR="00FE5A96">
        <w:rPr>
          <w:rFonts w:ascii="Arial" w:hAnsi="Arial" w:cs="Arial" w:hint="eastAsia"/>
          <w:sz w:val="30"/>
          <w:szCs w:val="30"/>
        </w:rPr>
        <w:t>联盟</w:t>
      </w:r>
      <w:r w:rsidR="00442C38" w:rsidRPr="006F213F">
        <w:rPr>
          <w:rFonts w:ascii="Arial" w:hAnsi="Arial" w:cs="Arial" w:hint="eastAsia"/>
          <w:sz w:val="30"/>
          <w:szCs w:val="30"/>
        </w:rPr>
        <w:t>年度工作规划；</w:t>
      </w:r>
    </w:p>
    <w:p w:rsidR="00442C38" w:rsidRDefault="00C47740" w:rsidP="006F213F">
      <w:pPr>
        <w:ind w:firstLineChars="192" w:firstLine="576"/>
        <w:rPr>
          <w:rFonts w:ascii="Arial" w:hAnsi="Arial" w:cs="Arial"/>
          <w:sz w:val="30"/>
          <w:szCs w:val="30"/>
        </w:rPr>
      </w:pPr>
      <w:r w:rsidRPr="006F213F">
        <w:rPr>
          <w:rFonts w:ascii="Arial" w:hAnsi="Arial" w:cs="Arial" w:hint="eastAsia"/>
          <w:sz w:val="30"/>
          <w:szCs w:val="30"/>
        </w:rPr>
        <w:t>3</w:t>
      </w:r>
      <w:r w:rsidRPr="006F213F">
        <w:rPr>
          <w:rFonts w:ascii="Arial" w:hAnsi="Arial" w:cs="Arial" w:hint="eastAsia"/>
          <w:sz w:val="30"/>
          <w:szCs w:val="30"/>
        </w:rPr>
        <w:t>、</w:t>
      </w:r>
      <w:r w:rsidR="00442C38" w:rsidRPr="006F213F">
        <w:rPr>
          <w:rFonts w:ascii="Arial" w:hAnsi="Arial" w:cs="Arial" w:hint="eastAsia"/>
          <w:sz w:val="30"/>
          <w:szCs w:val="30"/>
        </w:rPr>
        <w:t>筹备召开全体成员大会；</w:t>
      </w:r>
      <w:r w:rsidR="00442C38" w:rsidRPr="006F213F">
        <w:rPr>
          <w:rFonts w:ascii="Arial" w:hAnsi="Arial" w:cs="Arial" w:hint="eastAsia"/>
          <w:sz w:val="30"/>
          <w:szCs w:val="30"/>
        </w:rPr>
        <w:t xml:space="preserve"> </w:t>
      </w:r>
    </w:p>
    <w:p w:rsidR="00FE5A96" w:rsidRDefault="006D4C7C" w:rsidP="006F213F">
      <w:pPr>
        <w:ind w:firstLineChars="192" w:firstLine="576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4</w:t>
      </w:r>
      <w:r>
        <w:rPr>
          <w:rFonts w:ascii="Arial" w:hAnsi="Arial" w:cs="Arial" w:hint="eastAsia"/>
          <w:sz w:val="30"/>
          <w:szCs w:val="30"/>
        </w:rPr>
        <w:t>、</w:t>
      </w:r>
      <w:r w:rsidR="007A0DE4">
        <w:rPr>
          <w:rFonts w:ascii="Arial" w:hAnsi="Arial" w:cs="Arial" w:hint="eastAsia"/>
          <w:sz w:val="30"/>
          <w:szCs w:val="30"/>
        </w:rPr>
        <w:t>审定</w:t>
      </w:r>
      <w:r w:rsidR="00FE5A96">
        <w:rPr>
          <w:rFonts w:ascii="Arial" w:hAnsi="Arial" w:cs="Arial" w:hint="eastAsia"/>
          <w:sz w:val="30"/>
          <w:szCs w:val="30"/>
        </w:rPr>
        <w:t>各</w:t>
      </w:r>
      <w:r w:rsidR="00FE5A96" w:rsidRPr="0087591C">
        <w:rPr>
          <w:rFonts w:ascii="Arial" w:hAnsi="Arial" w:cs="Arial" w:hint="eastAsia"/>
          <w:sz w:val="30"/>
          <w:szCs w:val="30"/>
        </w:rPr>
        <w:t>专业组</w:t>
      </w:r>
      <w:r w:rsidR="00FE5A96">
        <w:rPr>
          <w:rFonts w:ascii="Arial" w:hAnsi="Arial" w:cs="Arial" w:hint="eastAsia"/>
          <w:sz w:val="30"/>
          <w:szCs w:val="30"/>
        </w:rPr>
        <w:t>的工作指南和工作规划；</w:t>
      </w:r>
    </w:p>
    <w:p w:rsidR="006D4C7C" w:rsidRPr="006F213F" w:rsidRDefault="00221A50" w:rsidP="006F213F">
      <w:pPr>
        <w:ind w:firstLineChars="192" w:firstLine="576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5</w:t>
      </w:r>
      <w:r w:rsidR="00FE5A96" w:rsidRPr="006F213F">
        <w:rPr>
          <w:rFonts w:ascii="Arial" w:hAnsi="Arial" w:cs="Arial" w:hint="eastAsia"/>
          <w:sz w:val="30"/>
          <w:szCs w:val="30"/>
        </w:rPr>
        <w:t>、</w:t>
      </w:r>
      <w:r w:rsidR="006D4C7C">
        <w:rPr>
          <w:rFonts w:ascii="Arial" w:hAnsi="Arial" w:cs="Arial" w:hint="eastAsia"/>
          <w:sz w:val="30"/>
          <w:szCs w:val="30"/>
        </w:rPr>
        <w:t>协调各</w:t>
      </w:r>
      <w:r w:rsidR="006D4C7C" w:rsidRPr="0087591C">
        <w:rPr>
          <w:rFonts w:ascii="Arial" w:hAnsi="Arial" w:cs="Arial" w:hint="eastAsia"/>
          <w:sz w:val="30"/>
          <w:szCs w:val="30"/>
        </w:rPr>
        <w:t>专业组</w:t>
      </w:r>
      <w:r w:rsidR="006D4C7C">
        <w:rPr>
          <w:rFonts w:ascii="Arial" w:hAnsi="Arial" w:cs="Arial" w:hint="eastAsia"/>
          <w:sz w:val="30"/>
          <w:szCs w:val="30"/>
        </w:rPr>
        <w:t>之间的分工与合作；</w:t>
      </w:r>
    </w:p>
    <w:p w:rsidR="00FE5A96" w:rsidRDefault="00221A50" w:rsidP="006F213F">
      <w:pPr>
        <w:ind w:firstLineChars="192" w:firstLine="576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6</w:t>
      </w:r>
      <w:r w:rsidR="00FE5A96" w:rsidRPr="006F213F">
        <w:rPr>
          <w:rFonts w:ascii="Arial" w:hAnsi="Arial" w:cs="Arial" w:hint="eastAsia"/>
          <w:sz w:val="30"/>
          <w:szCs w:val="30"/>
        </w:rPr>
        <w:t>、</w:t>
      </w:r>
      <w:r w:rsidR="00C87993">
        <w:rPr>
          <w:rFonts w:ascii="Arial" w:hAnsi="Arial" w:cs="Arial" w:hint="eastAsia"/>
          <w:sz w:val="30"/>
          <w:szCs w:val="30"/>
        </w:rPr>
        <w:t>审核</w:t>
      </w:r>
      <w:r w:rsidR="00FE5A96">
        <w:rPr>
          <w:rFonts w:ascii="Arial" w:hAnsi="Arial" w:cs="Arial" w:hint="eastAsia"/>
          <w:sz w:val="30"/>
          <w:szCs w:val="30"/>
        </w:rPr>
        <w:t>确认各</w:t>
      </w:r>
      <w:r w:rsidR="00FE5A96" w:rsidRPr="0087591C">
        <w:rPr>
          <w:rFonts w:ascii="Arial" w:hAnsi="Arial" w:cs="Arial" w:hint="eastAsia"/>
          <w:sz w:val="30"/>
          <w:szCs w:val="30"/>
        </w:rPr>
        <w:t>专业组</w:t>
      </w:r>
      <w:r w:rsidR="00FE5A96">
        <w:rPr>
          <w:rFonts w:ascii="Arial" w:hAnsi="Arial" w:cs="Arial" w:hint="eastAsia"/>
          <w:sz w:val="30"/>
          <w:szCs w:val="30"/>
        </w:rPr>
        <w:t>的工作成果；</w:t>
      </w:r>
    </w:p>
    <w:p w:rsidR="00442C38" w:rsidRPr="006F213F" w:rsidRDefault="00221A50" w:rsidP="006F213F">
      <w:pPr>
        <w:ind w:firstLineChars="192" w:firstLine="576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7</w:t>
      </w:r>
      <w:r w:rsidR="00FE5A96">
        <w:rPr>
          <w:rFonts w:ascii="Arial" w:hAnsi="Arial" w:cs="Arial" w:hint="eastAsia"/>
          <w:sz w:val="30"/>
          <w:szCs w:val="30"/>
        </w:rPr>
        <w:t>、</w:t>
      </w:r>
      <w:r w:rsidR="00442C38" w:rsidRPr="006F213F">
        <w:rPr>
          <w:rFonts w:ascii="Arial" w:hAnsi="Arial" w:cs="Arial" w:hint="eastAsia"/>
          <w:sz w:val="30"/>
          <w:szCs w:val="30"/>
        </w:rPr>
        <w:t>向全体成员大会报告</w:t>
      </w:r>
      <w:r w:rsidR="00FE5A96">
        <w:rPr>
          <w:rFonts w:ascii="Arial" w:hAnsi="Arial" w:cs="Arial" w:hint="eastAsia"/>
          <w:sz w:val="30"/>
          <w:szCs w:val="30"/>
        </w:rPr>
        <w:t>联盟的</w:t>
      </w:r>
      <w:r w:rsidR="00442C38" w:rsidRPr="006F213F">
        <w:rPr>
          <w:rFonts w:ascii="Arial" w:hAnsi="Arial" w:cs="Arial" w:hint="eastAsia"/>
          <w:sz w:val="30"/>
          <w:szCs w:val="30"/>
        </w:rPr>
        <w:t>工作；</w:t>
      </w:r>
    </w:p>
    <w:p w:rsidR="00442C38" w:rsidRDefault="00221A50" w:rsidP="006F213F">
      <w:pPr>
        <w:ind w:firstLineChars="192" w:firstLine="576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8</w:t>
      </w:r>
      <w:r w:rsidR="00FE5A96">
        <w:rPr>
          <w:rFonts w:ascii="Arial" w:hAnsi="Arial" w:cs="Arial" w:hint="eastAsia"/>
          <w:sz w:val="30"/>
          <w:szCs w:val="30"/>
        </w:rPr>
        <w:t>、</w:t>
      </w:r>
      <w:r w:rsidR="00442C38" w:rsidRPr="006F213F">
        <w:rPr>
          <w:rFonts w:ascii="Arial" w:hAnsi="Arial" w:cs="Arial" w:hint="eastAsia"/>
          <w:sz w:val="30"/>
          <w:szCs w:val="30"/>
        </w:rPr>
        <w:t>决定其他重大事项。</w:t>
      </w:r>
    </w:p>
    <w:p w:rsidR="001454D5" w:rsidRDefault="001454D5" w:rsidP="006F213F">
      <w:pPr>
        <w:ind w:firstLineChars="192" w:firstLine="576"/>
        <w:rPr>
          <w:rFonts w:ascii="Arial" w:hAnsi="Arial" w:cs="Arial"/>
          <w:sz w:val="30"/>
          <w:szCs w:val="30"/>
        </w:rPr>
      </w:pPr>
    </w:p>
    <w:p w:rsidR="00442C38" w:rsidRPr="006F213F" w:rsidRDefault="00442C38" w:rsidP="00A447FC">
      <w:pPr>
        <w:spacing w:beforeLines="100"/>
        <w:ind w:firstLineChars="192" w:firstLine="576"/>
        <w:rPr>
          <w:rFonts w:ascii="Arial" w:hAnsi="Arial" w:cs="Arial"/>
          <w:sz w:val="30"/>
          <w:szCs w:val="30"/>
        </w:rPr>
      </w:pPr>
      <w:r w:rsidRPr="006F213F">
        <w:rPr>
          <w:rFonts w:ascii="Arial" w:hAnsi="Arial" w:cs="Arial" w:hint="eastAsia"/>
          <w:sz w:val="30"/>
          <w:szCs w:val="30"/>
        </w:rPr>
        <w:lastRenderedPageBreak/>
        <w:t>二、联盟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Pr="006F213F">
        <w:rPr>
          <w:rFonts w:ascii="Arial" w:hAnsi="Arial" w:cs="Arial" w:hint="eastAsia"/>
          <w:sz w:val="30"/>
          <w:szCs w:val="30"/>
        </w:rPr>
        <w:t>的组成：</w:t>
      </w:r>
    </w:p>
    <w:p w:rsidR="00E22852" w:rsidRDefault="000B43C0" w:rsidP="0087591C">
      <w:pPr>
        <w:ind w:firstLineChars="192" w:firstLine="576"/>
        <w:rPr>
          <w:rFonts w:ascii="Arial" w:hAnsi="Arial" w:cs="Arial"/>
          <w:sz w:val="30"/>
          <w:szCs w:val="30"/>
        </w:rPr>
      </w:pPr>
      <w:r w:rsidRPr="006F213F">
        <w:rPr>
          <w:rFonts w:ascii="Arial" w:hAnsi="Arial" w:cs="Arial" w:hint="eastAsia"/>
          <w:sz w:val="30"/>
          <w:szCs w:val="30"/>
        </w:rPr>
        <w:t>1</w:t>
      </w:r>
      <w:r w:rsidRPr="006F213F">
        <w:rPr>
          <w:rFonts w:ascii="Arial" w:hAnsi="Arial" w:cs="Arial" w:hint="eastAsia"/>
          <w:sz w:val="30"/>
          <w:szCs w:val="30"/>
        </w:rPr>
        <w:t>、</w:t>
      </w:r>
      <w:r w:rsidR="00197EA2">
        <w:rPr>
          <w:rFonts w:ascii="Arial" w:hAnsi="Arial" w:cs="Arial" w:hint="eastAsia"/>
          <w:sz w:val="30"/>
          <w:szCs w:val="30"/>
        </w:rPr>
        <w:t>理事会由</w:t>
      </w:r>
      <w:r w:rsidR="005B7628" w:rsidRPr="00DA5E0D">
        <w:rPr>
          <w:rFonts w:ascii="Arial" w:hAnsi="Arial" w:cs="Arial" w:hint="eastAsia"/>
          <w:sz w:val="30"/>
          <w:szCs w:val="30"/>
        </w:rPr>
        <w:t>联盟各“专业组”推荐</w:t>
      </w:r>
      <w:r w:rsidR="005B7628">
        <w:rPr>
          <w:rFonts w:ascii="Arial" w:hAnsi="Arial" w:cs="Arial" w:hint="eastAsia"/>
          <w:sz w:val="30"/>
          <w:szCs w:val="30"/>
        </w:rPr>
        <w:t>的</w:t>
      </w:r>
      <w:r w:rsidR="00B65324">
        <w:rPr>
          <w:rFonts w:ascii="Arial" w:hAnsi="Arial" w:cs="Arial" w:hint="eastAsia"/>
          <w:sz w:val="30"/>
          <w:szCs w:val="30"/>
        </w:rPr>
        <w:t>名誉理事长、</w:t>
      </w:r>
      <w:r w:rsidR="00E53BC8">
        <w:rPr>
          <w:rFonts w:ascii="Arial" w:hAnsi="Arial" w:cs="Arial" w:hint="eastAsia"/>
          <w:sz w:val="30"/>
          <w:szCs w:val="30"/>
        </w:rPr>
        <w:t>（轮值）</w:t>
      </w:r>
      <w:r w:rsidR="00B65324">
        <w:rPr>
          <w:rFonts w:ascii="Arial" w:hAnsi="Arial" w:cs="Arial" w:hint="eastAsia"/>
          <w:sz w:val="30"/>
          <w:szCs w:val="30"/>
        </w:rPr>
        <w:t>理事长、</w:t>
      </w:r>
      <w:r w:rsidR="0087591C">
        <w:rPr>
          <w:rFonts w:ascii="Arial" w:hAnsi="Arial" w:cs="Arial" w:hint="eastAsia"/>
          <w:sz w:val="30"/>
          <w:szCs w:val="30"/>
        </w:rPr>
        <w:t>副理事长</w:t>
      </w:r>
      <w:r w:rsidR="004F1987">
        <w:rPr>
          <w:rFonts w:ascii="Arial" w:hAnsi="Arial" w:cs="Arial" w:hint="eastAsia"/>
          <w:sz w:val="30"/>
          <w:szCs w:val="30"/>
        </w:rPr>
        <w:t>、</w:t>
      </w:r>
      <w:r w:rsidR="00EF6770">
        <w:rPr>
          <w:rFonts w:ascii="Arial" w:hAnsi="Arial" w:cs="Arial" w:hint="eastAsia"/>
          <w:sz w:val="30"/>
          <w:szCs w:val="30"/>
        </w:rPr>
        <w:t>秘书长</w:t>
      </w:r>
      <w:r w:rsidR="004F1987">
        <w:rPr>
          <w:rFonts w:ascii="Arial" w:hAnsi="Arial" w:cs="Arial" w:hint="eastAsia"/>
          <w:sz w:val="30"/>
          <w:szCs w:val="30"/>
        </w:rPr>
        <w:t>、常务理事、理事</w:t>
      </w:r>
      <w:r w:rsidR="00EF6770">
        <w:rPr>
          <w:rFonts w:ascii="Arial" w:hAnsi="Arial" w:cs="Arial" w:hint="eastAsia"/>
          <w:sz w:val="30"/>
          <w:szCs w:val="30"/>
        </w:rPr>
        <w:t>组成；</w:t>
      </w:r>
    </w:p>
    <w:p w:rsidR="00B65324" w:rsidRDefault="00B65324" w:rsidP="0087591C">
      <w:pPr>
        <w:ind w:firstLineChars="192" w:firstLine="576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2</w:t>
      </w:r>
      <w:r>
        <w:rPr>
          <w:rFonts w:ascii="Arial" w:hAnsi="Arial" w:cs="Arial" w:hint="eastAsia"/>
          <w:sz w:val="30"/>
          <w:szCs w:val="30"/>
        </w:rPr>
        <w:t>、理事会设名誉理事长</w:t>
      </w:r>
      <w:r>
        <w:rPr>
          <w:rFonts w:ascii="Arial" w:hAnsi="Arial" w:cs="Arial" w:hint="eastAsia"/>
          <w:sz w:val="30"/>
          <w:szCs w:val="30"/>
        </w:rPr>
        <w:t>3-5</w:t>
      </w:r>
      <w:r>
        <w:rPr>
          <w:rFonts w:ascii="Arial" w:hAnsi="Arial" w:cs="Arial" w:hint="eastAsia"/>
          <w:sz w:val="30"/>
          <w:szCs w:val="30"/>
        </w:rPr>
        <w:t>名，由名誉理事长组成联盟主席团</w:t>
      </w:r>
      <w:r w:rsidR="00975A05">
        <w:rPr>
          <w:rFonts w:ascii="Arial" w:hAnsi="Arial" w:cs="Arial" w:hint="eastAsia"/>
          <w:sz w:val="30"/>
          <w:szCs w:val="30"/>
        </w:rPr>
        <w:t>并担任主席，</w:t>
      </w:r>
      <w:r>
        <w:rPr>
          <w:rFonts w:ascii="Arial" w:hAnsi="Arial" w:cs="Arial" w:hint="eastAsia"/>
          <w:sz w:val="30"/>
          <w:szCs w:val="30"/>
        </w:rPr>
        <w:t>每届</w:t>
      </w:r>
      <w:r w:rsidRPr="006F213F">
        <w:rPr>
          <w:rFonts w:ascii="Arial" w:hAnsi="Arial" w:cs="Arial" w:hint="eastAsia"/>
          <w:sz w:val="30"/>
          <w:szCs w:val="30"/>
        </w:rPr>
        <w:t>任期</w:t>
      </w:r>
      <w:r w:rsidR="00975A05">
        <w:rPr>
          <w:rFonts w:ascii="Arial" w:hAnsi="Arial" w:cs="Arial" w:hint="eastAsia"/>
          <w:sz w:val="30"/>
          <w:szCs w:val="30"/>
        </w:rPr>
        <w:t>5</w:t>
      </w:r>
      <w:r w:rsidRPr="006F213F">
        <w:rPr>
          <w:rFonts w:ascii="Arial" w:hAnsi="Arial" w:cs="Arial" w:hint="eastAsia"/>
          <w:sz w:val="30"/>
          <w:szCs w:val="30"/>
        </w:rPr>
        <w:t>年</w:t>
      </w:r>
      <w:r w:rsidR="005B7628">
        <w:rPr>
          <w:rFonts w:ascii="Arial" w:hAnsi="Arial" w:cs="Arial" w:hint="eastAsia"/>
          <w:sz w:val="30"/>
          <w:szCs w:val="30"/>
        </w:rPr>
        <w:t>，由理事会选定；</w:t>
      </w:r>
    </w:p>
    <w:p w:rsidR="00E22852" w:rsidRPr="00EF6770" w:rsidRDefault="00C74858" w:rsidP="00EF6770">
      <w:pPr>
        <w:ind w:firstLineChars="192" w:firstLine="576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3</w:t>
      </w:r>
      <w:r w:rsidR="00E22852" w:rsidRPr="00EF6770">
        <w:rPr>
          <w:rFonts w:ascii="Arial" w:hAnsi="Arial" w:cs="Arial" w:hint="eastAsia"/>
          <w:sz w:val="30"/>
          <w:szCs w:val="30"/>
        </w:rPr>
        <w:t>、</w:t>
      </w:r>
      <w:r w:rsidR="00E53BC8">
        <w:rPr>
          <w:rFonts w:ascii="Arial" w:hAnsi="Arial" w:cs="Arial" w:hint="eastAsia"/>
          <w:sz w:val="30"/>
          <w:szCs w:val="30"/>
        </w:rPr>
        <w:t>（轮值）</w:t>
      </w:r>
      <w:r w:rsidR="004F1987">
        <w:rPr>
          <w:rFonts w:ascii="Arial" w:hAnsi="Arial" w:cs="Arial" w:hint="eastAsia"/>
          <w:sz w:val="30"/>
          <w:szCs w:val="30"/>
        </w:rPr>
        <w:t>理事长</w:t>
      </w:r>
      <w:r w:rsidR="008C5F84">
        <w:rPr>
          <w:rFonts w:ascii="Arial" w:hAnsi="Arial" w:cs="Arial" w:hint="eastAsia"/>
          <w:sz w:val="30"/>
          <w:szCs w:val="30"/>
        </w:rPr>
        <w:t>从</w:t>
      </w:r>
      <w:r w:rsidR="005415CB">
        <w:rPr>
          <w:rFonts w:ascii="Arial" w:hAnsi="Arial" w:cs="Arial" w:hint="eastAsia"/>
          <w:sz w:val="30"/>
          <w:szCs w:val="30"/>
        </w:rPr>
        <w:t>名誉理事长或</w:t>
      </w:r>
      <w:r w:rsidR="008C5F84">
        <w:rPr>
          <w:rFonts w:ascii="Arial" w:hAnsi="Arial" w:cs="Arial" w:hint="eastAsia"/>
          <w:sz w:val="30"/>
          <w:szCs w:val="30"/>
        </w:rPr>
        <w:t>副理事长中</w:t>
      </w:r>
      <w:r w:rsidR="004F1987">
        <w:rPr>
          <w:rFonts w:ascii="Arial" w:hAnsi="Arial" w:cs="Arial" w:hint="eastAsia"/>
          <w:sz w:val="30"/>
          <w:szCs w:val="30"/>
        </w:rPr>
        <w:t>选出，每届</w:t>
      </w:r>
      <w:r w:rsidR="004F1987" w:rsidRPr="006F213F">
        <w:rPr>
          <w:rFonts w:ascii="Arial" w:hAnsi="Arial" w:cs="Arial" w:hint="eastAsia"/>
          <w:sz w:val="30"/>
          <w:szCs w:val="30"/>
        </w:rPr>
        <w:t>任期</w:t>
      </w:r>
      <w:r w:rsidR="003A2B2F">
        <w:rPr>
          <w:rFonts w:ascii="Arial" w:hAnsi="Arial" w:cs="Arial" w:hint="eastAsia"/>
          <w:sz w:val="30"/>
          <w:szCs w:val="30"/>
        </w:rPr>
        <w:t>1</w:t>
      </w:r>
      <w:r w:rsidR="004F1987" w:rsidRPr="006F213F">
        <w:rPr>
          <w:rFonts w:ascii="Arial" w:hAnsi="Arial" w:cs="Arial" w:hint="eastAsia"/>
          <w:sz w:val="30"/>
          <w:szCs w:val="30"/>
        </w:rPr>
        <w:t>年</w:t>
      </w:r>
      <w:r w:rsidR="00DA5E0D">
        <w:rPr>
          <w:rFonts w:ascii="Arial" w:hAnsi="Arial" w:cs="Arial" w:hint="eastAsia"/>
          <w:sz w:val="30"/>
          <w:szCs w:val="30"/>
        </w:rPr>
        <w:t>，可连选连任，由</w:t>
      </w:r>
      <w:r w:rsidR="005B7628">
        <w:rPr>
          <w:rFonts w:ascii="Arial" w:hAnsi="Arial" w:cs="Arial" w:hint="eastAsia"/>
          <w:sz w:val="30"/>
          <w:szCs w:val="30"/>
        </w:rPr>
        <w:t>理事会选定；</w:t>
      </w:r>
    </w:p>
    <w:p w:rsidR="00E33F18" w:rsidRPr="0087591C" w:rsidRDefault="00C74858" w:rsidP="0087591C">
      <w:pPr>
        <w:ind w:firstLineChars="192" w:firstLine="576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4</w:t>
      </w:r>
      <w:r w:rsidR="00E22852">
        <w:rPr>
          <w:rFonts w:ascii="Arial" w:hAnsi="Arial" w:cs="Arial" w:hint="eastAsia"/>
          <w:sz w:val="30"/>
          <w:szCs w:val="30"/>
        </w:rPr>
        <w:t>、</w:t>
      </w:r>
      <w:r w:rsidR="0087591C">
        <w:rPr>
          <w:rFonts w:ascii="Arial" w:hAnsi="Arial" w:cs="Arial" w:hint="eastAsia"/>
          <w:sz w:val="30"/>
          <w:szCs w:val="30"/>
        </w:rPr>
        <w:t>副理事长</w:t>
      </w:r>
      <w:r w:rsidR="00E33F18" w:rsidRPr="00E33F18">
        <w:rPr>
          <w:rFonts w:ascii="Arial" w:hAnsi="Arial" w:cs="Arial" w:hint="eastAsia"/>
          <w:sz w:val="30"/>
          <w:szCs w:val="30"/>
        </w:rPr>
        <w:t>由</w:t>
      </w:r>
      <w:r w:rsidR="00EF6770">
        <w:rPr>
          <w:rFonts w:ascii="Arial" w:hAnsi="Arial" w:cs="Arial" w:hint="eastAsia"/>
          <w:sz w:val="30"/>
          <w:szCs w:val="30"/>
        </w:rPr>
        <w:t>联盟</w:t>
      </w:r>
      <w:r w:rsidR="0087591C">
        <w:rPr>
          <w:rFonts w:ascii="Arial" w:hAnsi="Arial" w:cs="Arial" w:hint="eastAsia"/>
          <w:sz w:val="30"/>
          <w:szCs w:val="30"/>
        </w:rPr>
        <w:t>各</w:t>
      </w:r>
      <w:r w:rsidR="0087591C" w:rsidRPr="0087591C">
        <w:rPr>
          <w:rFonts w:ascii="Arial" w:hAnsi="Arial" w:cs="Arial"/>
          <w:sz w:val="30"/>
          <w:szCs w:val="30"/>
        </w:rPr>
        <w:t>“</w:t>
      </w:r>
      <w:r w:rsidR="0087591C" w:rsidRPr="0087591C">
        <w:rPr>
          <w:rFonts w:ascii="Arial" w:hAnsi="Arial" w:cs="Arial" w:hint="eastAsia"/>
          <w:sz w:val="30"/>
          <w:szCs w:val="30"/>
        </w:rPr>
        <w:t>专业组</w:t>
      </w:r>
      <w:r w:rsidR="0087591C" w:rsidRPr="0087591C">
        <w:rPr>
          <w:rFonts w:ascii="Arial" w:hAnsi="Arial" w:cs="Arial"/>
          <w:sz w:val="30"/>
          <w:szCs w:val="30"/>
        </w:rPr>
        <w:t>”</w:t>
      </w:r>
      <w:r w:rsidR="0087591C" w:rsidRPr="0087591C">
        <w:rPr>
          <w:rFonts w:ascii="Arial" w:hAnsi="Arial" w:cs="Arial" w:hint="eastAsia"/>
          <w:sz w:val="30"/>
          <w:szCs w:val="30"/>
        </w:rPr>
        <w:t>（</w:t>
      </w:r>
      <w:r w:rsidR="007C7E40" w:rsidRPr="007C7E40">
        <w:rPr>
          <w:rFonts w:hint="eastAsia"/>
        </w:rPr>
        <w:t xml:space="preserve"> </w:t>
      </w:r>
      <w:r w:rsidR="007C7E40" w:rsidRPr="007C7E40">
        <w:rPr>
          <w:rFonts w:ascii="Arial" w:hAnsi="Arial" w:cs="Arial" w:hint="eastAsia"/>
          <w:sz w:val="30"/>
          <w:szCs w:val="30"/>
        </w:rPr>
        <w:t>或称协作组、项目组、课题组、学术组、区域联盟、领域联盟等</w:t>
      </w:r>
      <w:r w:rsidR="0087591C" w:rsidRPr="0087591C">
        <w:rPr>
          <w:rFonts w:ascii="Arial" w:hAnsi="Arial" w:cs="Arial" w:hint="eastAsia"/>
          <w:sz w:val="30"/>
          <w:szCs w:val="30"/>
        </w:rPr>
        <w:t>）</w:t>
      </w:r>
      <w:r w:rsidR="008A0908">
        <w:rPr>
          <w:rFonts w:ascii="Arial" w:hAnsi="Arial" w:cs="Arial" w:hint="eastAsia"/>
          <w:sz w:val="30"/>
          <w:szCs w:val="30"/>
        </w:rPr>
        <w:t>的</w:t>
      </w:r>
      <w:r w:rsidR="0087591C" w:rsidRPr="0087591C">
        <w:rPr>
          <w:rFonts w:ascii="Arial" w:hAnsi="Arial" w:cs="Arial" w:hint="eastAsia"/>
          <w:sz w:val="30"/>
          <w:szCs w:val="30"/>
        </w:rPr>
        <w:t>组长单位</w:t>
      </w:r>
      <w:r w:rsidR="00127374">
        <w:rPr>
          <w:rFonts w:ascii="Arial" w:hAnsi="Arial" w:cs="Arial" w:hint="eastAsia"/>
          <w:sz w:val="30"/>
          <w:szCs w:val="30"/>
        </w:rPr>
        <w:t>代表</w:t>
      </w:r>
      <w:r w:rsidR="00A56BF4">
        <w:rPr>
          <w:rFonts w:ascii="Arial" w:hAnsi="Arial" w:cs="Arial" w:hint="eastAsia"/>
          <w:sz w:val="30"/>
          <w:szCs w:val="30"/>
        </w:rPr>
        <w:t>担任</w:t>
      </w:r>
      <w:r w:rsidR="00E33F18" w:rsidRPr="0087591C">
        <w:rPr>
          <w:rFonts w:ascii="Arial" w:hAnsi="Arial" w:cs="Arial" w:hint="eastAsia"/>
          <w:sz w:val="30"/>
          <w:szCs w:val="30"/>
        </w:rPr>
        <w:t>；</w:t>
      </w:r>
    </w:p>
    <w:p w:rsidR="00E33F18" w:rsidRPr="008A49FA" w:rsidRDefault="00C74858" w:rsidP="006F213F">
      <w:pPr>
        <w:ind w:firstLineChars="192" w:firstLine="576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5</w:t>
      </w:r>
      <w:r w:rsidR="008A49FA">
        <w:rPr>
          <w:rFonts w:ascii="Arial" w:hAnsi="Arial" w:cs="Arial" w:hint="eastAsia"/>
          <w:sz w:val="30"/>
          <w:szCs w:val="30"/>
        </w:rPr>
        <w:t>、</w:t>
      </w:r>
      <w:r w:rsidR="004F1987" w:rsidRPr="00EF6770">
        <w:rPr>
          <w:rFonts w:ascii="Arial" w:hAnsi="Arial" w:cs="Arial" w:hint="eastAsia"/>
          <w:sz w:val="30"/>
          <w:szCs w:val="30"/>
        </w:rPr>
        <w:t>秘书长由</w:t>
      </w:r>
      <w:r w:rsidR="004F1987">
        <w:rPr>
          <w:rFonts w:ascii="Arial" w:hAnsi="Arial" w:cs="Arial" w:hint="eastAsia"/>
          <w:sz w:val="30"/>
          <w:szCs w:val="30"/>
        </w:rPr>
        <w:t>联盟</w:t>
      </w:r>
      <w:r w:rsidR="004F1987" w:rsidRPr="00EF6770">
        <w:rPr>
          <w:rFonts w:ascii="Arial" w:hAnsi="Arial" w:cs="Arial" w:hint="eastAsia"/>
          <w:sz w:val="30"/>
          <w:szCs w:val="30"/>
        </w:rPr>
        <w:t>秘书处日常办公机构全国医药技术市场协会委派</w:t>
      </w:r>
      <w:r w:rsidR="004F1987">
        <w:rPr>
          <w:rFonts w:ascii="Arial" w:hAnsi="Arial" w:cs="Arial" w:hint="eastAsia"/>
          <w:sz w:val="30"/>
          <w:szCs w:val="30"/>
        </w:rPr>
        <w:t>；</w:t>
      </w:r>
    </w:p>
    <w:p w:rsidR="004F1987" w:rsidRDefault="00C74858" w:rsidP="0041247A">
      <w:pPr>
        <w:ind w:firstLineChars="192" w:firstLine="576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6</w:t>
      </w:r>
      <w:r w:rsidR="008A49FA">
        <w:rPr>
          <w:rFonts w:ascii="Arial" w:hAnsi="Arial" w:cs="Arial" w:hint="eastAsia"/>
          <w:sz w:val="30"/>
          <w:szCs w:val="30"/>
        </w:rPr>
        <w:t>、</w:t>
      </w:r>
      <w:r w:rsidR="004F1987">
        <w:rPr>
          <w:rFonts w:ascii="Arial" w:hAnsi="Arial" w:cs="Arial" w:hint="eastAsia"/>
          <w:sz w:val="30"/>
          <w:szCs w:val="30"/>
        </w:rPr>
        <w:t>常务理事</w:t>
      </w:r>
      <w:r w:rsidR="002100AB">
        <w:rPr>
          <w:rFonts w:ascii="Arial" w:hAnsi="Arial" w:cs="Arial" w:hint="eastAsia"/>
          <w:sz w:val="30"/>
          <w:szCs w:val="30"/>
        </w:rPr>
        <w:t>可</w:t>
      </w:r>
      <w:r w:rsidR="00687F75">
        <w:rPr>
          <w:rFonts w:ascii="Arial" w:hAnsi="Arial" w:cs="Arial" w:hint="eastAsia"/>
          <w:sz w:val="30"/>
          <w:szCs w:val="30"/>
        </w:rPr>
        <w:t>从</w:t>
      </w:r>
      <w:r w:rsidR="004F1987">
        <w:rPr>
          <w:rFonts w:ascii="Arial" w:hAnsi="Arial" w:cs="Arial" w:hint="eastAsia"/>
          <w:sz w:val="30"/>
          <w:szCs w:val="30"/>
        </w:rPr>
        <w:t>联盟各</w:t>
      </w:r>
      <w:r w:rsidR="004F1987" w:rsidRPr="0087591C">
        <w:rPr>
          <w:rFonts w:ascii="Arial" w:hAnsi="Arial" w:cs="Arial"/>
          <w:sz w:val="30"/>
          <w:szCs w:val="30"/>
        </w:rPr>
        <w:t>“</w:t>
      </w:r>
      <w:r w:rsidR="004F1987" w:rsidRPr="0087591C">
        <w:rPr>
          <w:rFonts w:ascii="Arial" w:hAnsi="Arial" w:cs="Arial" w:hint="eastAsia"/>
          <w:sz w:val="30"/>
          <w:szCs w:val="30"/>
        </w:rPr>
        <w:t>专业组</w:t>
      </w:r>
      <w:r w:rsidR="004F1987" w:rsidRPr="0087591C">
        <w:rPr>
          <w:rFonts w:ascii="Arial" w:hAnsi="Arial" w:cs="Arial"/>
          <w:sz w:val="30"/>
          <w:szCs w:val="30"/>
        </w:rPr>
        <w:t>”</w:t>
      </w:r>
      <w:r w:rsidR="004F1987" w:rsidRPr="0087591C">
        <w:rPr>
          <w:rFonts w:ascii="Arial" w:hAnsi="Arial" w:cs="Arial" w:hint="eastAsia"/>
          <w:sz w:val="30"/>
          <w:szCs w:val="30"/>
        </w:rPr>
        <w:t>（</w:t>
      </w:r>
      <w:r w:rsidR="007C7E40" w:rsidRPr="007C7E40">
        <w:rPr>
          <w:rFonts w:hint="eastAsia"/>
        </w:rPr>
        <w:t xml:space="preserve"> </w:t>
      </w:r>
      <w:r w:rsidR="007C7E40" w:rsidRPr="007C7E40">
        <w:rPr>
          <w:rFonts w:ascii="Arial" w:hAnsi="Arial" w:cs="Arial" w:hint="eastAsia"/>
          <w:sz w:val="30"/>
          <w:szCs w:val="30"/>
        </w:rPr>
        <w:t>或称协作组、项目组、课题组、学术组、区域联盟、领域联盟等</w:t>
      </w:r>
      <w:r w:rsidR="004F1987" w:rsidRPr="0087591C">
        <w:rPr>
          <w:rFonts w:ascii="Arial" w:hAnsi="Arial" w:cs="Arial" w:hint="eastAsia"/>
          <w:sz w:val="30"/>
          <w:szCs w:val="30"/>
        </w:rPr>
        <w:t>）</w:t>
      </w:r>
      <w:r w:rsidR="003524B3">
        <w:rPr>
          <w:rFonts w:ascii="Arial" w:hAnsi="Arial" w:cs="Arial" w:hint="eastAsia"/>
          <w:sz w:val="30"/>
          <w:szCs w:val="30"/>
        </w:rPr>
        <w:t>的</w:t>
      </w:r>
      <w:r w:rsidR="004F1987">
        <w:rPr>
          <w:rFonts w:ascii="Arial" w:hAnsi="Arial" w:cs="Arial" w:hint="eastAsia"/>
          <w:sz w:val="30"/>
          <w:szCs w:val="30"/>
        </w:rPr>
        <w:t>副</w:t>
      </w:r>
      <w:r w:rsidR="004F1987" w:rsidRPr="0087591C">
        <w:rPr>
          <w:rFonts w:ascii="Arial" w:hAnsi="Arial" w:cs="Arial" w:hint="eastAsia"/>
          <w:sz w:val="30"/>
          <w:szCs w:val="30"/>
        </w:rPr>
        <w:t>组长单位</w:t>
      </w:r>
      <w:r w:rsidR="00687F75">
        <w:rPr>
          <w:rFonts w:ascii="Arial" w:hAnsi="Arial" w:cs="Arial" w:hint="eastAsia"/>
          <w:sz w:val="30"/>
          <w:szCs w:val="30"/>
        </w:rPr>
        <w:t>中选出</w:t>
      </w:r>
      <w:r w:rsidR="004F1987" w:rsidRPr="0087591C">
        <w:rPr>
          <w:rFonts w:ascii="Arial" w:hAnsi="Arial" w:cs="Arial" w:hint="eastAsia"/>
          <w:sz w:val="30"/>
          <w:szCs w:val="30"/>
        </w:rPr>
        <w:t>；</w:t>
      </w:r>
    </w:p>
    <w:p w:rsidR="004F1987" w:rsidRDefault="00C74858" w:rsidP="0041247A">
      <w:pPr>
        <w:ind w:firstLineChars="192" w:firstLine="576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7</w:t>
      </w:r>
      <w:r w:rsidR="004F1987">
        <w:rPr>
          <w:rFonts w:ascii="Arial" w:hAnsi="Arial" w:cs="Arial" w:hint="eastAsia"/>
          <w:sz w:val="30"/>
          <w:szCs w:val="30"/>
        </w:rPr>
        <w:t>、理事</w:t>
      </w:r>
      <w:r w:rsidR="002100AB">
        <w:rPr>
          <w:rFonts w:ascii="Arial" w:hAnsi="Arial" w:cs="Arial" w:hint="eastAsia"/>
          <w:sz w:val="30"/>
          <w:szCs w:val="30"/>
        </w:rPr>
        <w:t>可</w:t>
      </w:r>
      <w:r w:rsidR="00127374">
        <w:rPr>
          <w:rFonts w:ascii="Arial" w:hAnsi="Arial" w:cs="Arial" w:hint="eastAsia"/>
          <w:sz w:val="30"/>
          <w:szCs w:val="30"/>
        </w:rPr>
        <w:t>从</w:t>
      </w:r>
      <w:r w:rsidR="004F1987">
        <w:rPr>
          <w:rFonts w:ascii="Arial" w:hAnsi="Arial" w:cs="Arial" w:hint="eastAsia"/>
          <w:sz w:val="30"/>
          <w:szCs w:val="30"/>
        </w:rPr>
        <w:t>联盟各</w:t>
      </w:r>
      <w:r w:rsidR="004F1987" w:rsidRPr="0087591C">
        <w:rPr>
          <w:rFonts w:ascii="Arial" w:hAnsi="Arial" w:cs="Arial"/>
          <w:sz w:val="30"/>
          <w:szCs w:val="30"/>
        </w:rPr>
        <w:t>“</w:t>
      </w:r>
      <w:r w:rsidR="004F1987" w:rsidRPr="0087591C">
        <w:rPr>
          <w:rFonts w:ascii="Arial" w:hAnsi="Arial" w:cs="Arial" w:hint="eastAsia"/>
          <w:sz w:val="30"/>
          <w:szCs w:val="30"/>
        </w:rPr>
        <w:t>专业组</w:t>
      </w:r>
      <w:r w:rsidR="004F1987" w:rsidRPr="0087591C">
        <w:rPr>
          <w:rFonts w:ascii="Arial" w:hAnsi="Arial" w:cs="Arial"/>
          <w:sz w:val="30"/>
          <w:szCs w:val="30"/>
        </w:rPr>
        <w:t>”</w:t>
      </w:r>
      <w:r w:rsidR="004F1987" w:rsidRPr="0087591C">
        <w:rPr>
          <w:rFonts w:ascii="Arial" w:hAnsi="Arial" w:cs="Arial" w:hint="eastAsia"/>
          <w:sz w:val="30"/>
          <w:szCs w:val="30"/>
        </w:rPr>
        <w:t>（</w:t>
      </w:r>
      <w:r w:rsidR="007C7E40" w:rsidRPr="007C7E40">
        <w:rPr>
          <w:rFonts w:hint="eastAsia"/>
        </w:rPr>
        <w:t xml:space="preserve"> </w:t>
      </w:r>
      <w:r w:rsidR="007C7E40" w:rsidRPr="007C7E40">
        <w:rPr>
          <w:rFonts w:ascii="Arial" w:hAnsi="Arial" w:cs="Arial" w:hint="eastAsia"/>
          <w:sz w:val="30"/>
          <w:szCs w:val="30"/>
        </w:rPr>
        <w:t>或称协作组、项目组、课题组、学术组、区域联盟、领域联盟等</w:t>
      </w:r>
      <w:r w:rsidR="004F1987" w:rsidRPr="0087591C">
        <w:rPr>
          <w:rFonts w:ascii="Arial" w:hAnsi="Arial" w:cs="Arial" w:hint="eastAsia"/>
          <w:sz w:val="30"/>
          <w:szCs w:val="30"/>
        </w:rPr>
        <w:t>）</w:t>
      </w:r>
      <w:r w:rsidR="004F1987">
        <w:rPr>
          <w:rFonts w:ascii="Arial" w:hAnsi="Arial" w:cs="Arial" w:hint="eastAsia"/>
          <w:sz w:val="30"/>
          <w:szCs w:val="30"/>
        </w:rPr>
        <w:t>的核心成员</w:t>
      </w:r>
      <w:r w:rsidR="003524B3">
        <w:rPr>
          <w:rFonts w:ascii="Arial" w:hAnsi="Arial" w:cs="Arial" w:hint="eastAsia"/>
          <w:sz w:val="30"/>
          <w:szCs w:val="30"/>
        </w:rPr>
        <w:t>中选出</w:t>
      </w:r>
      <w:r w:rsidR="004F1987" w:rsidRPr="0087591C">
        <w:rPr>
          <w:rFonts w:ascii="Arial" w:hAnsi="Arial" w:cs="Arial" w:hint="eastAsia"/>
          <w:sz w:val="30"/>
          <w:szCs w:val="30"/>
        </w:rPr>
        <w:t>；</w:t>
      </w:r>
    </w:p>
    <w:p w:rsidR="0041247A" w:rsidRDefault="00C74858" w:rsidP="0041247A">
      <w:pPr>
        <w:ind w:firstLineChars="192" w:firstLine="576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8</w:t>
      </w:r>
      <w:r w:rsidR="004F1987">
        <w:rPr>
          <w:rFonts w:ascii="Arial" w:hAnsi="Arial" w:cs="Arial" w:hint="eastAsia"/>
          <w:sz w:val="30"/>
          <w:szCs w:val="30"/>
        </w:rPr>
        <w:t>、</w:t>
      </w:r>
      <w:r w:rsidR="00856EBD">
        <w:rPr>
          <w:rFonts w:ascii="Arial" w:hAnsi="Arial" w:cs="Arial" w:hint="eastAsia"/>
          <w:sz w:val="30"/>
          <w:szCs w:val="30"/>
        </w:rPr>
        <w:t>理事会</w:t>
      </w:r>
      <w:r w:rsidR="00856EBD" w:rsidRPr="008A49FA">
        <w:rPr>
          <w:rFonts w:ascii="Arial" w:hAnsi="Arial" w:cs="Arial" w:hint="eastAsia"/>
          <w:sz w:val="30"/>
          <w:szCs w:val="30"/>
        </w:rPr>
        <w:t>成员与联盟</w:t>
      </w:r>
      <w:r w:rsidR="00856EBD">
        <w:rPr>
          <w:rFonts w:ascii="Arial" w:hAnsi="Arial" w:cs="Arial" w:hint="eastAsia"/>
          <w:sz w:val="30"/>
          <w:szCs w:val="30"/>
        </w:rPr>
        <w:t>成</w:t>
      </w:r>
      <w:r w:rsidR="00856EBD" w:rsidRPr="008A49FA">
        <w:rPr>
          <w:rFonts w:ascii="Arial" w:hAnsi="Arial" w:cs="Arial" w:hint="eastAsia"/>
          <w:sz w:val="30"/>
          <w:szCs w:val="30"/>
        </w:rPr>
        <w:t>员的比例</w:t>
      </w:r>
      <w:r w:rsidR="00856EBD">
        <w:rPr>
          <w:rFonts w:ascii="Arial" w:hAnsi="Arial" w:cs="Arial" w:hint="eastAsia"/>
          <w:sz w:val="30"/>
          <w:szCs w:val="30"/>
        </w:rPr>
        <w:t>不超过</w:t>
      </w:r>
      <w:r w:rsidR="00856EBD" w:rsidRPr="008A49FA">
        <w:rPr>
          <w:rFonts w:ascii="Arial" w:hAnsi="Arial" w:cs="Arial" w:hint="eastAsia"/>
          <w:sz w:val="30"/>
          <w:szCs w:val="30"/>
        </w:rPr>
        <w:t>1:</w:t>
      </w:r>
      <w:r w:rsidR="004F1987">
        <w:rPr>
          <w:rFonts w:ascii="Arial" w:hAnsi="Arial" w:cs="Arial" w:hint="eastAsia"/>
          <w:sz w:val="30"/>
          <w:szCs w:val="30"/>
        </w:rPr>
        <w:t>5</w:t>
      </w:r>
      <w:r w:rsidR="0041247A">
        <w:rPr>
          <w:rFonts w:ascii="Arial" w:hAnsi="Arial" w:cs="Arial" w:hint="eastAsia"/>
          <w:sz w:val="30"/>
          <w:szCs w:val="30"/>
        </w:rPr>
        <w:t>。</w:t>
      </w:r>
    </w:p>
    <w:p w:rsidR="00FB180B" w:rsidRPr="006F213F" w:rsidRDefault="00FB180B" w:rsidP="00A447FC">
      <w:pPr>
        <w:spacing w:beforeLines="100"/>
        <w:ind w:firstLineChars="192" w:firstLine="576"/>
        <w:rPr>
          <w:rFonts w:ascii="Arial" w:hAnsi="Arial" w:cs="Arial"/>
          <w:sz w:val="30"/>
          <w:szCs w:val="30"/>
        </w:rPr>
      </w:pPr>
      <w:r w:rsidRPr="006F213F">
        <w:rPr>
          <w:rFonts w:ascii="Arial" w:hAnsi="Arial" w:cs="Arial" w:hint="eastAsia"/>
          <w:sz w:val="30"/>
          <w:szCs w:val="30"/>
        </w:rPr>
        <w:t>三、联盟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Pr="006F213F">
        <w:rPr>
          <w:rFonts w:ascii="Arial" w:hAnsi="Arial" w:cs="Arial" w:hint="eastAsia"/>
          <w:sz w:val="30"/>
          <w:szCs w:val="30"/>
        </w:rPr>
        <w:t>的经费</w:t>
      </w:r>
      <w:r w:rsidR="0021105D">
        <w:rPr>
          <w:rFonts w:ascii="Arial" w:hAnsi="Arial" w:cs="Arial" w:hint="eastAsia"/>
          <w:sz w:val="30"/>
          <w:szCs w:val="30"/>
        </w:rPr>
        <w:t>：</w:t>
      </w:r>
    </w:p>
    <w:p w:rsidR="00E52B88" w:rsidRPr="006F213F" w:rsidRDefault="00E52B88" w:rsidP="006F213F">
      <w:pPr>
        <w:ind w:firstLineChars="192" w:firstLine="576"/>
        <w:rPr>
          <w:rFonts w:ascii="Arial" w:hAnsi="Arial" w:cs="Arial"/>
          <w:sz w:val="30"/>
          <w:szCs w:val="30"/>
        </w:rPr>
      </w:pPr>
      <w:r w:rsidRPr="006F213F">
        <w:rPr>
          <w:rFonts w:ascii="Arial" w:hAnsi="Arial" w:cs="Arial" w:hint="eastAsia"/>
          <w:sz w:val="30"/>
          <w:szCs w:val="30"/>
        </w:rPr>
        <w:t>1</w:t>
      </w:r>
      <w:r w:rsidRPr="006F213F">
        <w:rPr>
          <w:rFonts w:ascii="Arial" w:hAnsi="Arial" w:cs="Arial" w:hint="eastAsia"/>
          <w:sz w:val="30"/>
          <w:szCs w:val="30"/>
        </w:rPr>
        <w:t>、遵循经费自筹的基本原则；</w:t>
      </w:r>
      <w:r w:rsidR="00725607">
        <w:rPr>
          <w:rFonts w:ascii="Arial" w:hAnsi="Arial" w:cs="Arial" w:hint="eastAsia"/>
          <w:sz w:val="30"/>
          <w:szCs w:val="30"/>
        </w:rPr>
        <w:t xml:space="preserve"> </w:t>
      </w:r>
    </w:p>
    <w:p w:rsidR="0056787C" w:rsidRDefault="00E52B88" w:rsidP="006F213F">
      <w:pPr>
        <w:ind w:firstLineChars="192" w:firstLine="576"/>
        <w:rPr>
          <w:rFonts w:ascii="Arial" w:hAnsi="Arial" w:cs="Arial"/>
          <w:sz w:val="30"/>
          <w:szCs w:val="30"/>
        </w:rPr>
      </w:pPr>
      <w:r w:rsidRPr="006F213F">
        <w:rPr>
          <w:rFonts w:ascii="Arial" w:hAnsi="Arial" w:cs="Arial" w:hint="eastAsia"/>
          <w:sz w:val="30"/>
          <w:szCs w:val="30"/>
        </w:rPr>
        <w:t>2</w:t>
      </w:r>
      <w:r w:rsidRPr="006F213F">
        <w:rPr>
          <w:rFonts w:ascii="Arial" w:hAnsi="Arial" w:cs="Arial" w:hint="eastAsia"/>
          <w:sz w:val="30"/>
          <w:szCs w:val="30"/>
        </w:rPr>
        <w:t>、</w:t>
      </w:r>
      <w:r w:rsidR="00EA2B20">
        <w:rPr>
          <w:rFonts w:ascii="Arial" w:hAnsi="Arial" w:cs="Arial" w:hint="eastAsia"/>
          <w:sz w:val="30"/>
          <w:szCs w:val="30"/>
        </w:rPr>
        <w:t>各</w:t>
      </w:r>
      <w:r w:rsidR="007C447F">
        <w:rPr>
          <w:rFonts w:ascii="Arial" w:hAnsi="Arial" w:cs="Arial" w:hint="eastAsia"/>
          <w:sz w:val="30"/>
          <w:szCs w:val="30"/>
        </w:rPr>
        <w:t>副</w:t>
      </w:r>
      <w:r w:rsidR="005B3963">
        <w:rPr>
          <w:rFonts w:ascii="Arial" w:hAnsi="Arial" w:cs="Arial" w:hint="eastAsia"/>
          <w:sz w:val="30"/>
          <w:szCs w:val="30"/>
        </w:rPr>
        <w:t>理事长</w:t>
      </w:r>
      <w:r w:rsidR="009B78E0" w:rsidRPr="006F213F">
        <w:rPr>
          <w:rFonts w:ascii="Arial" w:hAnsi="Arial" w:cs="Arial" w:hint="eastAsia"/>
          <w:sz w:val="30"/>
          <w:szCs w:val="30"/>
        </w:rPr>
        <w:t>单位采取</w:t>
      </w:r>
      <w:r w:rsidR="007C234D" w:rsidRPr="006F213F">
        <w:rPr>
          <w:rFonts w:ascii="Arial" w:hAnsi="Arial" w:cs="Arial" w:hint="eastAsia"/>
          <w:sz w:val="30"/>
          <w:szCs w:val="30"/>
        </w:rPr>
        <w:t>“</w:t>
      </w:r>
      <w:r w:rsidR="009B78E0" w:rsidRPr="006F213F">
        <w:rPr>
          <w:rFonts w:ascii="Arial" w:hAnsi="Arial" w:cs="Arial" w:hint="eastAsia"/>
          <w:sz w:val="30"/>
          <w:szCs w:val="30"/>
        </w:rPr>
        <w:t>费用共担</w:t>
      </w:r>
      <w:r w:rsidR="007C234D" w:rsidRPr="006F213F">
        <w:rPr>
          <w:rFonts w:ascii="Arial" w:hAnsi="Arial" w:cs="Arial" w:hint="eastAsia"/>
          <w:sz w:val="30"/>
          <w:szCs w:val="30"/>
        </w:rPr>
        <w:t>”</w:t>
      </w:r>
      <w:r w:rsidR="009B78E0" w:rsidRPr="006F213F">
        <w:rPr>
          <w:rFonts w:ascii="Arial" w:hAnsi="Arial" w:cs="Arial" w:hint="eastAsia"/>
          <w:sz w:val="30"/>
          <w:szCs w:val="30"/>
        </w:rPr>
        <w:t>的模式，每个</w:t>
      </w:r>
      <w:r w:rsidR="005B3963">
        <w:rPr>
          <w:rFonts w:ascii="Arial" w:hAnsi="Arial" w:cs="Arial" w:hint="eastAsia"/>
          <w:sz w:val="30"/>
          <w:szCs w:val="30"/>
        </w:rPr>
        <w:t>副理事长</w:t>
      </w:r>
      <w:r w:rsidR="009B78E0" w:rsidRPr="006F213F">
        <w:rPr>
          <w:rFonts w:ascii="Arial" w:hAnsi="Arial" w:cs="Arial" w:hint="eastAsia"/>
          <w:sz w:val="30"/>
          <w:szCs w:val="30"/>
        </w:rPr>
        <w:t>单位每年担负</w:t>
      </w:r>
      <w:r w:rsidR="00EA2B20">
        <w:rPr>
          <w:rFonts w:ascii="Arial" w:hAnsi="Arial" w:cs="Arial" w:hint="eastAsia"/>
          <w:sz w:val="30"/>
          <w:szCs w:val="30"/>
        </w:rPr>
        <w:t>五</w:t>
      </w:r>
      <w:r w:rsidR="009B78E0" w:rsidRPr="006F213F">
        <w:rPr>
          <w:rFonts w:ascii="Arial" w:hAnsi="Arial" w:cs="Arial" w:hint="eastAsia"/>
          <w:sz w:val="30"/>
          <w:szCs w:val="30"/>
        </w:rPr>
        <w:t>万元的</w:t>
      </w:r>
      <w:r w:rsidR="006F48D5" w:rsidRPr="006F213F">
        <w:rPr>
          <w:rFonts w:ascii="Arial" w:hAnsi="Arial" w:cs="Arial" w:hint="eastAsia"/>
          <w:sz w:val="30"/>
          <w:szCs w:val="30"/>
        </w:rPr>
        <w:t>“</w:t>
      </w:r>
      <w:r w:rsidR="009B78E0" w:rsidRPr="006F213F">
        <w:rPr>
          <w:rFonts w:ascii="Arial" w:hAnsi="Arial" w:cs="Arial" w:hint="eastAsia"/>
          <w:sz w:val="30"/>
          <w:szCs w:val="30"/>
        </w:rPr>
        <w:t>联盟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="009B78E0" w:rsidRPr="006F213F">
        <w:rPr>
          <w:rFonts w:ascii="Arial" w:hAnsi="Arial" w:cs="Arial" w:hint="eastAsia"/>
          <w:sz w:val="30"/>
          <w:szCs w:val="30"/>
        </w:rPr>
        <w:t>经费”</w:t>
      </w:r>
      <w:r w:rsidR="0056787C">
        <w:rPr>
          <w:rFonts w:ascii="Arial" w:hAnsi="Arial" w:cs="Arial" w:hint="eastAsia"/>
          <w:sz w:val="30"/>
          <w:szCs w:val="30"/>
        </w:rPr>
        <w:t>；</w:t>
      </w:r>
    </w:p>
    <w:p w:rsidR="009B78E0" w:rsidRPr="006F213F" w:rsidRDefault="0056787C" w:rsidP="006F213F">
      <w:pPr>
        <w:ind w:firstLineChars="192" w:firstLine="576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3</w:t>
      </w:r>
      <w:r>
        <w:rPr>
          <w:rFonts w:ascii="Arial" w:hAnsi="Arial" w:cs="Arial" w:hint="eastAsia"/>
          <w:sz w:val="30"/>
          <w:szCs w:val="30"/>
        </w:rPr>
        <w:t>、</w:t>
      </w:r>
      <w:r w:rsidR="00FD5C61">
        <w:rPr>
          <w:rFonts w:ascii="Arial" w:hAnsi="Arial" w:cs="Arial" w:hint="eastAsia"/>
          <w:sz w:val="30"/>
          <w:szCs w:val="30"/>
        </w:rPr>
        <w:t>理事会</w:t>
      </w:r>
      <w:r w:rsidR="008C5F84">
        <w:rPr>
          <w:rFonts w:ascii="Arial" w:hAnsi="Arial" w:cs="Arial" w:hint="eastAsia"/>
          <w:sz w:val="30"/>
          <w:szCs w:val="30"/>
        </w:rPr>
        <w:t>的</w:t>
      </w:r>
      <w:r w:rsidR="00FD5C61">
        <w:rPr>
          <w:rFonts w:ascii="Arial" w:hAnsi="Arial" w:cs="Arial" w:hint="eastAsia"/>
          <w:sz w:val="30"/>
          <w:szCs w:val="30"/>
        </w:rPr>
        <w:t>经费使</w:t>
      </w:r>
      <w:r w:rsidR="00884C42">
        <w:rPr>
          <w:rFonts w:ascii="Arial" w:hAnsi="Arial" w:cs="Arial" w:hint="eastAsia"/>
          <w:sz w:val="30"/>
          <w:szCs w:val="30"/>
        </w:rPr>
        <w:t>用由</w:t>
      </w:r>
      <w:r w:rsidR="00DF0124">
        <w:rPr>
          <w:rFonts w:ascii="Arial" w:hAnsi="Arial" w:cs="Arial" w:hint="eastAsia"/>
          <w:sz w:val="30"/>
          <w:szCs w:val="30"/>
        </w:rPr>
        <w:t>联盟</w:t>
      </w:r>
      <w:r w:rsidR="00884C42">
        <w:rPr>
          <w:rFonts w:ascii="Arial" w:hAnsi="Arial" w:cs="Arial" w:hint="eastAsia"/>
          <w:sz w:val="30"/>
          <w:szCs w:val="30"/>
        </w:rPr>
        <w:t>秘书处</w:t>
      </w:r>
      <w:r w:rsidR="00FD5C61">
        <w:rPr>
          <w:rFonts w:ascii="Arial" w:hAnsi="Arial" w:cs="Arial" w:hint="eastAsia"/>
          <w:sz w:val="30"/>
          <w:szCs w:val="30"/>
        </w:rPr>
        <w:t>负责</w:t>
      </w:r>
      <w:r w:rsidR="00884C42">
        <w:rPr>
          <w:rFonts w:ascii="Arial" w:hAnsi="Arial" w:cs="Arial" w:hint="eastAsia"/>
          <w:sz w:val="30"/>
          <w:szCs w:val="30"/>
        </w:rPr>
        <w:t>管理，秘书处</w:t>
      </w:r>
      <w:r w:rsidR="00BF7EE8">
        <w:rPr>
          <w:rFonts w:ascii="Arial" w:hAnsi="Arial" w:cs="Arial" w:hint="eastAsia"/>
          <w:sz w:val="30"/>
          <w:szCs w:val="30"/>
        </w:rPr>
        <w:t>向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="00FD5C61">
        <w:rPr>
          <w:rFonts w:ascii="Arial" w:hAnsi="Arial" w:cs="Arial" w:hint="eastAsia"/>
          <w:sz w:val="30"/>
          <w:szCs w:val="30"/>
        </w:rPr>
        <w:t>通报经费使</w:t>
      </w:r>
      <w:r w:rsidR="00884C42">
        <w:rPr>
          <w:rFonts w:ascii="Arial" w:hAnsi="Arial" w:cs="Arial" w:hint="eastAsia"/>
          <w:sz w:val="30"/>
          <w:szCs w:val="30"/>
        </w:rPr>
        <w:t>用情况，并请</w:t>
      </w:r>
      <w:r w:rsidR="00DF0124">
        <w:rPr>
          <w:rFonts w:ascii="Arial" w:hAnsi="Arial" w:cs="Arial" w:hint="eastAsia"/>
          <w:sz w:val="30"/>
          <w:szCs w:val="30"/>
        </w:rPr>
        <w:t>（轮值）</w:t>
      </w:r>
      <w:r w:rsidR="0087591C">
        <w:rPr>
          <w:rFonts w:ascii="Arial" w:hAnsi="Arial" w:cs="Arial" w:hint="eastAsia"/>
          <w:sz w:val="30"/>
          <w:szCs w:val="30"/>
        </w:rPr>
        <w:t>理事</w:t>
      </w:r>
      <w:r w:rsidR="006F48D5">
        <w:rPr>
          <w:rFonts w:ascii="Arial" w:hAnsi="Arial" w:cs="Arial" w:hint="eastAsia"/>
          <w:sz w:val="30"/>
          <w:szCs w:val="30"/>
        </w:rPr>
        <w:t>长</w:t>
      </w:r>
      <w:r w:rsidR="00EA7C87">
        <w:rPr>
          <w:rFonts w:ascii="Arial" w:hAnsi="Arial" w:cs="Arial" w:hint="eastAsia"/>
          <w:sz w:val="30"/>
          <w:szCs w:val="30"/>
        </w:rPr>
        <w:t>委派专人进行审核；</w:t>
      </w:r>
    </w:p>
    <w:p w:rsidR="00FB180B" w:rsidRDefault="0056787C" w:rsidP="006F213F">
      <w:pPr>
        <w:ind w:firstLineChars="192" w:firstLine="576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4</w:t>
      </w:r>
      <w:r w:rsidR="009B78E0" w:rsidRPr="006F213F">
        <w:rPr>
          <w:rFonts w:ascii="Arial" w:hAnsi="Arial" w:cs="Arial" w:hint="eastAsia"/>
          <w:sz w:val="30"/>
          <w:szCs w:val="30"/>
        </w:rPr>
        <w:t>、</w:t>
      </w:r>
      <w:r w:rsidR="00AD7212" w:rsidRPr="006F213F">
        <w:rPr>
          <w:rFonts w:ascii="Arial" w:hAnsi="Arial" w:cs="Arial" w:hint="eastAsia"/>
          <w:sz w:val="30"/>
          <w:szCs w:val="30"/>
        </w:rPr>
        <w:t>“联盟</w:t>
      </w:r>
      <w:r w:rsidR="00AD7212">
        <w:rPr>
          <w:rFonts w:ascii="Arial" w:hAnsi="Arial" w:cs="Arial" w:hint="eastAsia"/>
          <w:sz w:val="30"/>
          <w:szCs w:val="30"/>
        </w:rPr>
        <w:t>理事会</w:t>
      </w:r>
      <w:r w:rsidR="00AD7212" w:rsidRPr="006F213F">
        <w:rPr>
          <w:rFonts w:ascii="Arial" w:hAnsi="Arial" w:cs="Arial" w:hint="eastAsia"/>
          <w:sz w:val="30"/>
          <w:szCs w:val="30"/>
        </w:rPr>
        <w:t>经费”</w:t>
      </w:r>
      <w:r w:rsidR="00725607">
        <w:rPr>
          <w:rFonts w:ascii="Arial" w:hAnsi="Arial" w:cs="Arial" w:hint="eastAsia"/>
          <w:sz w:val="30"/>
          <w:szCs w:val="30"/>
        </w:rPr>
        <w:t>作为</w:t>
      </w:r>
      <w:r w:rsidR="00CA6830">
        <w:rPr>
          <w:rFonts w:ascii="Arial" w:hAnsi="Arial" w:cs="Arial" w:hint="eastAsia"/>
          <w:sz w:val="30"/>
          <w:szCs w:val="30"/>
        </w:rPr>
        <w:t>理事会行使以上</w:t>
      </w:r>
      <w:r w:rsidR="00CA6830" w:rsidRPr="006F213F">
        <w:rPr>
          <w:rFonts w:ascii="Arial" w:hAnsi="Arial" w:cs="Arial" w:hint="eastAsia"/>
          <w:sz w:val="30"/>
          <w:szCs w:val="30"/>
        </w:rPr>
        <w:t>职权</w:t>
      </w:r>
      <w:r w:rsidR="00CA6830">
        <w:rPr>
          <w:rFonts w:ascii="Arial" w:hAnsi="Arial" w:cs="Arial" w:hint="eastAsia"/>
          <w:sz w:val="30"/>
          <w:szCs w:val="30"/>
        </w:rPr>
        <w:t>开展工作</w:t>
      </w:r>
      <w:r w:rsidR="00725607">
        <w:rPr>
          <w:rFonts w:ascii="Arial" w:hAnsi="Arial" w:cs="Arial" w:hint="eastAsia"/>
          <w:sz w:val="30"/>
          <w:szCs w:val="30"/>
        </w:rPr>
        <w:t>之</w:t>
      </w:r>
      <w:r w:rsidR="00725607">
        <w:rPr>
          <w:rFonts w:ascii="Arial" w:hAnsi="Arial" w:cs="Arial" w:hint="eastAsia"/>
          <w:sz w:val="30"/>
          <w:szCs w:val="30"/>
        </w:rPr>
        <w:lastRenderedPageBreak/>
        <w:t>用</w:t>
      </w:r>
      <w:r w:rsidR="00CA6830">
        <w:rPr>
          <w:rFonts w:ascii="Arial" w:hAnsi="Arial" w:cs="Arial" w:hint="eastAsia"/>
          <w:sz w:val="30"/>
          <w:szCs w:val="30"/>
        </w:rPr>
        <w:t>，</w:t>
      </w:r>
      <w:r w:rsidR="007C234D" w:rsidRPr="006F213F">
        <w:rPr>
          <w:rFonts w:ascii="Arial" w:hAnsi="Arial" w:cs="Arial" w:hint="eastAsia"/>
          <w:sz w:val="30"/>
          <w:szCs w:val="30"/>
        </w:rPr>
        <w:t>在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="00D57905">
        <w:rPr>
          <w:rFonts w:ascii="Arial" w:hAnsi="Arial" w:cs="Arial" w:hint="eastAsia"/>
          <w:sz w:val="30"/>
          <w:szCs w:val="30"/>
        </w:rPr>
        <w:t>的规划、</w:t>
      </w:r>
      <w:r w:rsidR="007C234D" w:rsidRPr="006F213F">
        <w:rPr>
          <w:rFonts w:ascii="Arial" w:hAnsi="Arial" w:cs="Arial" w:hint="eastAsia"/>
          <w:sz w:val="30"/>
          <w:szCs w:val="30"/>
        </w:rPr>
        <w:t>指导</w:t>
      </w:r>
      <w:r w:rsidR="00D57905">
        <w:rPr>
          <w:rFonts w:ascii="Arial" w:hAnsi="Arial" w:cs="Arial" w:hint="eastAsia"/>
          <w:sz w:val="30"/>
          <w:szCs w:val="30"/>
        </w:rPr>
        <w:t>、</w:t>
      </w:r>
      <w:r w:rsidR="00D57905" w:rsidRPr="006F213F">
        <w:rPr>
          <w:rFonts w:ascii="Arial" w:hAnsi="Arial" w:cs="Arial" w:hint="eastAsia"/>
          <w:sz w:val="30"/>
          <w:szCs w:val="30"/>
        </w:rPr>
        <w:t>监督</w:t>
      </w:r>
      <w:r w:rsidR="007C234D" w:rsidRPr="006F213F">
        <w:rPr>
          <w:rFonts w:ascii="Arial" w:hAnsi="Arial" w:cs="Arial" w:hint="eastAsia"/>
          <w:sz w:val="30"/>
          <w:szCs w:val="30"/>
        </w:rPr>
        <w:t>下使用。</w:t>
      </w:r>
    </w:p>
    <w:p w:rsidR="00442C38" w:rsidRPr="006F213F" w:rsidRDefault="00FB180B" w:rsidP="00A447FC">
      <w:pPr>
        <w:spacing w:beforeLines="100"/>
        <w:ind w:firstLineChars="192" w:firstLine="576"/>
        <w:rPr>
          <w:rFonts w:ascii="Arial" w:hAnsi="Arial" w:cs="Arial"/>
          <w:sz w:val="30"/>
          <w:szCs w:val="30"/>
        </w:rPr>
      </w:pPr>
      <w:r w:rsidRPr="006F213F">
        <w:rPr>
          <w:rFonts w:ascii="Arial" w:hAnsi="Arial" w:cs="Arial" w:hint="eastAsia"/>
          <w:sz w:val="30"/>
          <w:szCs w:val="30"/>
        </w:rPr>
        <w:t>四</w:t>
      </w:r>
      <w:r w:rsidR="00442C38" w:rsidRPr="006F213F">
        <w:rPr>
          <w:rFonts w:ascii="Arial" w:hAnsi="Arial" w:cs="Arial" w:hint="eastAsia"/>
          <w:sz w:val="30"/>
          <w:szCs w:val="30"/>
        </w:rPr>
        <w:t>、联盟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="00442C38" w:rsidRPr="006F213F">
        <w:rPr>
          <w:rFonts w:ascii="Arial" w:hAnsi="Arial" w:cs="Arial" w:hint="eastAsia"/>
          <w:sz w:val="30"/>
          <w:szCs w:val="30"/>
        </w:rPr>
        <w:t>的会议：</w:t>
      </w:r>
    </w:p>
    <w:p w:rsidR="006D24F5" w:rsidRPr="006F213F" w:rsidRDefault="006D24F5" w:rsidP="006F213F">
      <w:pPr>
        <w:ind w:firstLineChars="192" w:firstLine="576"/>
        <w:rPr>
          <w:rFonts w:ascii="Arial" w:hAnsi="Arial" w:cs="Arial"/>
          <w:sz w:val="30"/>
          <w:szCs w:val="30"/>
        </w:rPr>
      </w:pPr>
      <w:r w:rsidRPr="006F213F">
        <w:rPr>
          <w:rFonts w:ascii="Arial" w:hAnsi="Arial" w:cs="Arial" w:hint="eastAsia"/>
          <w:sz w:val="30"/>
          <w:szCs w:val="30"/>
        </w:rPr>
        <w:t>1</w:t>
      </w:r>
      <w:r w:rsidRPr="006F213F">
        <w:rPr>
          <w:rFonts w:ascii="Arial" w:hAnsi="Arial" w:cs="Arial" w:hint="eastAsia"/>
          <w:sz w:val="30"/>
          <w:szCs w:val="30"/>
        </w:rPr>
        <w:t>、联盟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="00165FDE">
        <w:rPr>
          <w:rFonts w:ascii="Arial" w:hAnsi="Arial" w:cs="Arial" w:hint="eastAsia"/>
          <w:sz w:val="30"/>
          <w:szCs w:val="30"/>
        </w:rPr>
        <w:t>的</w:t>
      </w:r>
      <w:r w:rsidR="00BE061A">
        <w:rPr>
          <w:rFonts w:ascii="Arial" w:hAnsi="Arial" w:cs="Arial" w:hint="eastAsia"/>
          <w:sz w:val="30"/>
          <w:szCs w:val="30"/>
        </w:rPr>
        <w:t>名誉理事长、（轮值）</w:t>
      </w:r>
      <w:r w:rsidR="00501676">
        <w:rPr>
          <w:rFonts w:ascii="Arial" w:hAnsi="Arial" w:cs="Arial" w:hint="eastAsia"/>
          <w:sz w:val="30"/>
          <w:szCs w:val="30"/>
        </w:rPr>
        <w:t>理事长</w:t>
      </w:r>
      <w:r w:rsidRPr="006F213F">
        <w:rPr>
          <w:rFonts w:ascii="Arial" w:hAnsi="Arial" w:cs="Arial" w:hint="eastAsia"/>
          <w:sz w:val="30"/>
          <w:szCs w:val="30"/>
        </w:rPr>
        <w:t>、</w:t>
      </w:r>
      <w:r w:rsidR="007C447F">
        <w:rPr>
          <w:rFonts w:ascii="Arial" w:hAnsi="Arial" w:cs="Arial" w:hint="eastAsia"/>
          <w:sz w:val="30"/>
          <w:szCs w:val="30"/>
        </w:rPr>
        <w:t>副</w:t>
      </w:r>
      <w:r w:rsidR="00501676">
        <w:rPr>
          <w:rFonts w:ascii="Arial" w:hAnsi="Arial" w:cs="Arial" w:hint="eastAsia"/>
          <w:sz w:val="30"/>
          <w:szCs w:val="30"/>
        </w:rPr>
        <w:t>理事长</w:t>
      </w:r>
      <w:r w:rsidR="00C74858">
        <w:rPr>
          <w:rFonts w:ascii="Arial" w:hAnsi="Arial" w:cs="Arial" w:hint="eastAsia"/>
          <w:sz w:val="30"/>
          <w:szCs w:val="30"/>
        </w:rPr>
        <w:t>、秘书长</w:t>
      </w:r>
      <w:r w:rsidRPr="006F213F">
        <w:rPr>
          <w:rFonts w:ascii="Arial" w:hAnsi="Arial" w:cs="Arial" w:hint="eastAsia"/>
          <w:sz w:val="30"/>
          <w:szCs w:val="30"/>
        </w:rPr>
        <w:t>均有权</w:t>
      </w:r>
      <w:r w:rsidR="00F13A36">
        <w:rPr>
          <w:rFonts w:ascii="Arial" w:hAnsi="Arial" w:cs="Arial" w:hint="eastAsia"/>
          <w:sz w:val="30"/>
          <w:szCs w:val="30"/>
        </w:rPr>
        <w:t>提议召开</w:t>
      </w:r>
      <w:r w:rsidRPr="006F213F">
        <w:rPr>
          <w:rFonts w:ascii="Arial" w:hAnsi="Arial" w:cs="Arial" w:hint="eastAsia"/>
          <w:sz w:val="30"/>
          <w:szCs w:val="30"/>
        </w:rPr>
        <w:t>联盟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="00165FDE">
        <w:rPr>
          <w:rFonts w:ascii="Arial" w:hAnsi="Arial" w:cs="Arial" w:hint="eastAsia"/>
          <w:sz w:val="30"/>
          <w:szCs w:val="30"/>
        </w:rPr>
        <w:t>的</w:t>
      </w:r>
      <w:r w:rsidR="00E560B4">
        <w:rPr>
          <w:rFonts w:ascii="Arial" w:hAnsi="Arial" w:cs="Arial" w:hint="eastAsia"/>
          <w:sz w:val="30"/>
          <w:szCs w:val="30"/>
        </w:rPr>
        <w:t>全体</w:t>
      </w:r>
      <w:r w:rsidRPr="006F213F">
        <w:rPr>
          <w:rFonts w:ascii="Arial" w:hAnsi="Arial" w:cs="Arial" w:hint="eastAsia"/>
          <w:sz w:val="30"/>
          <w:szCs w:val="30"/>
        </w:rPr>
        <w:t>会议；</w:t>
      </w:r>
    </w:p>
    <w:p w:rsidR="001012C2" w:rsidRPr="006F213F" w:rsidRDefault="006D24F5" w:rsidP="006F213F">
      <w:pPr>
        <w:ind w:firstLineChars="192" w:firstLine="576"/>
        <w:rPr>
          <w:rFonts w:ascii="Arial" w:hAnsi="Arial" w:cs="Arial"/>
          <w:sz w:val="30"/>
          <w:szCs w:val="30"/>
        </w:rPr>
      </w:pPr>
      <w:r w:rsidRPr="006F213F">
        <w:rPr>
          <w:rFonts w:ascii="Arial" w:hAnsi="Arial" w:cs="Arial" w:hint="eastAsia"/>
          <w:sz w:val="30"/>
          <w:szCs w:val="30"/>
        </w:rPr>
        <w:t>2</w:t>
      </w:r>
      <w:r w:rsidRPr="006F213F">
        <w:rPr>
          <w:rFonts w:ascii="Arial" w:hAnsi="Arial" w:cs="Arial" w:hint="eastAsia"/>
          <w:sz w:val="30"/>
          <w:szCs w:val="30"/>
        </w:rPr>
        <w:t>、</w:t>
      </w:r>
      <w:r w:rsidR="001D56CA" w:rsidRPr="006F213F">
        <w:rPr>
          <w:rFonts w:ascii="Arial" w:hAnsi="Arial" w:cs="Arial" w:hint="eastAsia"/>
          <w:sz w:val="30"/>
          <w:szCs w:val="30"/>
        </w:rPr>
        <w:t>联盟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="001012C2" w:rsidRPr="006F213F">
        <w:rPr>
          <w:rFonts w:ascii="Arial" w:hAnsi="Arial" w:cs="Arial"/>
          <w:sz w:val="30"/>
          <w:szCs w:val="30"/>
        </w:rPr>
        <w:t>至少</w:t>
      </w:r>
      <w:r w:rsidR="001012C2" w:rsidRPr="006F213F">
        <w:rPr>
          <w:rFonts w:ascii="Arial" w:hAnsi="Arial" w:cs="Arial" w:hint="eastAsia"/>
          <w:sz w:val="30"/>
          <w:szCs w:val="30"/>
        </w:rPr>
        <w:t>每</w:t>
      </w:r>
      <w:r w:rsidR="006E1D23">
        <w:rPr>
          <w:rFonts w:ascii="Arial" w:hAnsi="Arial" w:cs="Arial" w:hint="eastAsia"/>
          <w:sz w:val="30"/>
          <w:szCs w:val="30"/>
        </w:rPr>
        <w:t>3</w:t>
      </w:r>
      <w:r w:rsidR="006E1D23">
        <w:rPr>
          <w:rFonts w:ascii="Arial" w:hAnsi="Arial" w:cs="Arial" w:hint="eastAsia"/>
          <w:sz w:val="30"/>
          <w:szCs w:val="30"/>
        </w:rPr>
        <w:t>个月</w:t>
      </w:r>
      <w:r w:rsidR="001012C2" w:rsidRPr="006F213F">
        <w:rPr>
          <w:rFonts w:ascii="Arial" w:hAnsi="Arial" w:cs="Arial"/>
          <w:sz w:val="30"/>
          <w:szCs w:val="30"/>
        </w:rPr>
        <w:t>召开</w:t>
      </w:r>
      <w:r w:rsidR="00EF438F">
        <w:rPr>
          <w:rFonts w:ascii="Arial" w:hAnsi="Arial" w:cs="Arial" w:hint="eastAsia"/>
          <w:sz w:val="30"/>
          <w:szCs w:val="30"/>
        </w:rPr>
        <w:t>一</w:t>
      </w:r>
      <w:r w:rsidR="006A045E">
        <w:rPr>
          <w:rFonts w:ascii="Arial" w:hAnsi="Arial" w:cs="Arial"/>
          <w:sz w:val="30"/>
          <w:szCs w:val="30"/>
        </w:rPr>
        <w:t>次会议</w:t>
      </w:r>
      <w:r w:rsidR="006A045E">
        <w:rPr>
          <w:rFonts w:ascii="Arial" w:hAnsi="Arial" w:cs="Arial" w:hint="eastAsia"/>
          <w:sz w:val="30"/>
          <w:szCs w:val="30"/>
        </w:rPr>
        <w:t>，</w:t>
      </w:r>
      <w:r w:rsidR="001012C2" w:rsidRPr="006F213F">
        <w:rPr>
          <w:rFonts w:ascii="Arial" w:hAnsi="Arial" w:cs="Arial" w:hint="eastAsia"/>
          <w:sz w:val="30"/>
          <w:szCs w:val="30"/>
        </w:rPr>
        <w:t>必要时</w:t>
      </w:r>
      <w:r w:rsidR="001012C2" w:rsidRPr="006F213F">
        <w:rPr>
          <w:rFonts w:ascii="Arial" w:hAnsi="Arial" w:cs="Arial"/>
          <w:sz w:val="30"/>
          <w:szCs w:val="30"/>
        </w:rPr>
        <w:t>也可采用通讯形式召开</w:t>
      </w:r>
      <w:r w:rsidRPr="006F213F">
        <w:rPr>
          <w:rFonts w:ascii="Arial" w:hAnsi="Arial" w:cs="Arial" w:hint="eastAsia"/>
          <w:sz w:val="30"/>
          <w:szCs w:val="30"/>
        </w:rPr>
        <w:t>；</w:t>
      </w:r>
    </w:p>
    <w:p w:rsidR="001012C2" w:rsidRPr="00120411" w:rsidRDefault="006D24F5" w:rsidP="00120411">
      <w:pPr>
        <w:ind w:firstLineChars="192" w:firstLine="576"/>
        <w:rPr>
          <w:rFonts w:ascii="Arial" w:hAnsi="Arial" w:cs="Arial"/>
          <w:sz w:val="30"/>
          <w:szCs w:val="30"/>
        </w:rPr>
      </w:pPr>
      <w:r w:rsidRPr="00120411">
        <w:rPr>
          <w:rFonts w:ascii="Arial" w:hAnsi="Arial" w:cs="Arial" w:hint="eastAsia"/>
          <w:sz w:val="30"/>
          <w:szCs w:val="30"/>
        </w:rPr>
        <w:t>3</w:t>
      </w:r>
      <w:r w:rsidRPr="00120411">
        <w:rPr>
          <w:rFonts w:ascii="Arial" w:hAnsi="Arial" w:cs="Arial" w:hint="eastAsia"/>
          <w:sz w:val="30"/>
          <w:szCs w:val="30"/>
        </w:rPr>
        <w:t>、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="00A56BF4">
        <w:rPr>
          <w:rFonts w:ascii="Arial" w:hAnsi="Arial" w:cs="Arial" w:hint="eastAsia"/>
          <w:sz w:val="30"/>
          <w:szCs w:val="30"/>
        </w:rPr>
        <w:t>的</w:t>
      </w:r>
      <w:r w:rsidR="00E560B4">
        <w:rPr>
          <w:rFonts w:ascii="Arial" w:hAnsi="Arial" w:cs="Arial" w:hint="eastAsia"/>
          <w:sz w:val="30"/>
          <w:szCs w:val="30"/>
        </w:rPr>
        <w:t>全体</w:t>
      </w:r>
      <w:r w:rsidR="001012C2" w:rsidRPr="00120411">
        <w:rPr>
          <w:rFonts w:ascii="Arial" w:hAnsi="Arial" w:cs="Arial" w:hint="eastAsia"/>
          <w:sz w:val="30"/>
          <w:szCs w:val="30"/>
        </w:rPr>
        <w:t>会议</w:t>
      </w:r>
      <w:r w:rsidR="00E560B4">
        <w:rPr>
          <w:rFonts w:ascii="Arial" w:hAnsi="Arial" w:cs="Arial" w:hint="eastAsia"/>
          <w:sz w:val="30"/>
          <w:szCs w:val="30"/>
        </w:rPr>
        <w:t>，</w:t>
      </w:r>
      <w:r w:rsidR="005C05A3">
        <w:rPr>
          <w:rFonts w:ascii="Arial" w:hAnsi="Arial" w:cs="Arial" w:hint="eastAsia"/>
          <w:sz w:val="30"/>
          <w:szCs w:val="30"/>
        </w:rPr>
        <w:t>原则上</w:t>
      </w:r>
      <w:r w:rsidR="001012C2" w:rsidRPr="00120411">
        <w:rPr>
          <w:rFonts w:ascii="Arial" w:hAnsi="Arial" w:cs="Arial" w:hint="eastAsia"/>
          <w:sz w:val="30"/>
          <w:szCs w:val="30"/>
        </w:rPr>
        <w:t>由</w:t>
      </w:r>
      <w:r w:rsidR="00BA4218" w:rsidRPr="00120411">
        <w:rPr>
          <w:rFonts w:ascii="Arial" w:hAnsi="Arial" w:cs="Arial" w:hint="eastAsia"/>
          <w:sz w:val="30"/>
          <w:szCs w:val="30"/>
        </w:rPr>
        <w:t>联盟</w:t>
      </w:r>
      <w:r w:rsidR="00E53BC8">
        <w:rPr>
          <w:rFonts w:ascii="Arial" w:hAnsi="Arial" w:cs="Arial" w:hint="eastAsia"/>
          <w:sz w:val="30"/>
          <w:szCs w:val="30"/>
        </w:rPr>
        <w:t>（轮值）</w:t>
      </w:r>
      <w:r w:rsidR="00A56BF4">
        <w:rPr>
          <w:rFonts w:ascii="Arial" w:hAnsi="Arial" w:cs="Arial" w:hint="eastAsia"/>
          <w:sz w:val="30"/>
          <w:szCs w:val="30"/>
        </w:rPr>
        <w:t>理事长</w:t>
      </w:r>
      <w:r w:rsidR="0077744F">
        <w:rPr>
          <w:rFonts w:ascii="Arial" w:hAnsi="Arial" w:cs="Arial" w:hint="eastAsia"/>
          <w:sz w:val="30"/>
          <w:szCs w:val="30"/>
        </w:rPr>
        <w:t>或联盟秘书长</w:t>
      </w:r>
      <w:r w:rsidR="001D56CA" w:rsidRPr="00120411">
        <w:rPr>
          <w:rFonts w:ascii="Arial" w:hAnsi="Arial" w:cs="Arial" w:hint="eastAsia"/>
          <w:sz w:val="30"/>
          <w:szCs w:val="30"/>
        </w:rPr>
        <w:t>主持召开</w:t>
      </w:r>
      <w:r w:rsidR="00120411" w:rsidRPr="00120411">
        <w:rPr>
          <w:rFonts w:ascii="Arial" w:hAnsi="Arial" w:cs="Arial" w:hint="eastAsia"/>
          <w:sz w:val="30"/>
          <w:szCs w:val="30"/>
        </w:rPr>
        <w:t>，</w:t>
      </w:r>
      <w:r w:rsidR="0077744F">
        <w:rPr>
          <w:rFonts w:ascii="Arial" w:hAnsi="Arial" w:cs="Arial" w:hint="eastAsia"/>
          <w:sz w:val="30"/>
          <w:szCs w:val="30"/>
        </w:rPr>
        <w:t>必要时也可由</w:t>
      </w:r>
      <w:r w:rsidR="007C447F">
        <w:rPr>
          <w:rFonts w:ascii="Arial" w:hAnsi="Arial" w:cs="Arial" w:hint="eastAsia"/>
          <w:sz w:val="30"/>
          <w:szCs w:val="30"/>
        </w:rPr>
        <w:t>副</w:t>
      </w:r>
      <w:r w:rsidR="00A56BF4">
        <w:rPr>
          <w:rFonts w:ascii="Arial" w:hAnsi="Arial" w:cs="Arial" w:hint="eastAsia"/>
          <w:sz w:val="30"/>
          <w:szCs w:val="30"/>
        </w:rPr>
        <w:t>理事长</w:t>
      </w:r>
      <w:r w:rsidR="00120411" w:rsidRPr="00120411">
        <w:rPr>
          <w:rFonts w:ascii="Arial" w:hAnsi="Arial" w:cs="Arial" w:hint="eastAsia"/>
          <w:sz w:val="30"/>
          <w:szCs w:val="30"/>
        </w:rPr>
        <w:t>主持召开</w:t>
      </w:r>
      <w:r w:rsidR="001D56CA" w:rsidRPr="00120411">
        <w:rPr>
          <w:rFonts w:ascii="Arial" w:hAnsi="Arial" w:cs="Arial" w:hint="eastAsia"/>
          <w:sz w:val="30"/>
          <w:szCs w:val="30"/>
        </w:rPr>
        <w:t>；</w:t>
      </w:r>
    </w:p>
    <w:p w:rsidR="001D56CA" w:rsidRPr="006F213F" w:rsidRDefault="006D24F5" w:rsidP="006F213F">
      <w:pPr>
        <w:ind w:firstLineChars="192" w:firstLine="576"/>
        <w:rPr>
          <w:rFonts w:ascii="Arial" w:hAnsi="Arial" w:cs="Arial"/>
          <w:sz w:val="30"/>
          <w:szCs w:val="30"/>
        </w:rPr>
      </w:pPr>
      <w:r w:rsidRPr="006F213F">
        <w:rPr>
          <w:rFonts w:ascii="Arial" w:hAnsi="Arial" w:cs="Arial" w:hint="eastAsia"/>
          <w:sz w:val="30"/>
          <w:szCs w:val="30"/>
        </w:rPr>
        <w:t>4</w:t>
      </w:r>
      <w:r w:rsidRPr="006F213F">
        <w:rPr>
          <w:rFonts w:ascii="Arial" w:hAnsi="Arial" w:cs="Arial" w:hint="eastAsia"/>
          <w:sz w:val="30"/>
          <w:szCs w:val="30"/>
        </w:rPr>
        <w:t>、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="001D56CA" w:rsidRPr="006F213F">
        <w:rPr>
          <w:rFonts w:ascii="Arial" w:hAnsi="Arial" w:cs="Arial" w:hint="eastAsia"/>
          <w:sz w:val="30"/>
          <w:szCs w:val="30"/>
        </w:rPr>
        <w:t>会议须有</w:t>
      </w:r>
      <w:r w:rsidR="001D56CA" w:rsidRPr="006F213F">
        <w:rPr>
          <w:rFonts w:ascii="Arial" w:hAnsi="Arial" w:cs="Arial" w:hint="eastAsia"/>
          <w:sz w:val="30"/>
          <w:szCs w:val="30"/>
        </w:rPr>
        <w:t>2</w:t>
      </w:r>
      <w:r w:rsidR="001D56CA" w:rsidRPr="006F213F">
        <w:rPr>
          <w:rFonts w:ascii="Arial" w:hAnsi="Arial" w:cs="Arial" w:hint="eastAsia"/>
          <w:sz w:val="30"/>
          <w:szCs w:val="30"/>
        </w:rPr>
        <w:t>／</w:t>
      </w:r>
      <w:r w:rsidR="001D56CA" w:rsidRPr="006F213F">
        <w:rPr>
          <w:rFonts w:ascii="Arial" w:hAnsi="Arial" w:cs="Arial" w:hint="eastAsia"/>
          <w:sz w:val="30"/>
          <w:szCs w:val="30"/>
        </w:rPr>
        <w:t>3</w:t>
      </w:r>
      <w:r w:rsidR="001D56CA" w:rsidRPr="006F213F">
        <w:rPr>
          <w:rFonts w:ascii="Arial" w:hAnsi="Arial" w:cs="Arial" w:hint="eastAsia"/>
          <w:sz w:val="30"/>
          <w:szCs w:val="30"/>
        </w:rPr>
        <w:t>以</w:t>
      </w:r>
      <w:r w:rsidRPr="006F213F">
        <w:rPr>
          <w:rFonts w:ascii="Arial" w:hAnsi="Arial" w:cs="Arial" w:hint="eastAsia"/>
          <w:sz w:val="30"/>
          <w:szCs w:val="30"/>
        </w:rPr>
        <w:t>上成员出席方能</w:t>
      </w:r>
      <w:r w:rsidR="000424A0">
        <w:rPr>
          <w:rFonts w:ascii="Arial" w:hAnsi="Arial" w:cs="Arial" w:hint="eastAsia"/>
          <w:sz w:val="30"/>
          <w:szCs w:val="30"/>
        </w:rPr>
        <w:t>正式</w:t>
      </w:r>
      <w:r w:rsidRPr="006F213F">
        <w:rPr>
          <w:rFonts w:ascii="Arial" w:hAnsi="Arial" w:cs="Arial" w:hint="eastAsia"/>
          <w:sz w:val="30"/>
          <w:szCs w:val="30"/>
        </w:rPr>
        <w:t>召开，其决议须经到会成员半数以上表决通过方能生效；</w:t>
      </w:r>
    </w:p>
    <w:p w:rsidR="001012C2" w:rsidRPr="006F213F" w:rsidRDefault="006D24F5" w:rsidP="006F213F">
      <w:pPr>
        <w:ind w:firstLineChars="192" w:firstLine="576"/>
        <w:rPr>
          <w:rFonts w:ascii="Arial" w:hAnsi="Arial" w:cs="Arial"/>
          <w:sz w:val="30"/>
          <w:szCs w:val="30"/>
        </w:rPr>
      </w:pPr>
      <w:r w:rsidRPr="006F213F">
        <w:rPr>
          <w:rFonts w:ascii="Arial" w:hAnsi="Arial" w:cs="Arial" w:hint="eastAsia"/>
          <w:sz w:val="30"/>
          <w:szCs w:val="30"/>
        </w:rPr>
        <w:t>5</w:t>
      </w:r>
      <w:r w:rsidRPr="006F213F">
        <w:rPr>
          <w:rFonts w:ascii="Arial" w:hAnsi="Arial" w:cs="Arial" w:hint="eastAsia"/>
          <w:sz w:val="30"/>
          <w:szCs w:val="30"/>
        </w:rPr>
        <w:t>、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="001B28C1" w:rsidRPr="006F213F">
        <w:rPr>
          <w:rFonts w:ascii="Arial" w:hAnsi="Arial" w:cs="Arial" w:hint="eastAsia"/>
          <w:sz w:val="30"/>
          <w:szCs w:val="30"/>
        </w:rPr>
        <w:t>会议</w:t>
      </w:r>
      <w:r w:rsidR="001B28C1">
        <w:rPr>
          <w:rFonts w:ascii="Arial" w:hAnsi="Arial" w:cs="Arial" w:hint="eastAsia"/>
          <w:sz w:val="30"/>
          <w:szCs w:val="30"/>
        </w:rPr>
        <w:t>的</w:t>
      </w:r>
      <w:r w:rsidR="001B28C1" w:rsidRPr="006F213F">
        <w:rPr>
          <w:rFonts w:ascii="Arial" w:hAnsi="Arial" w:cs="Arial" w:hint="eastAsia"/>
          <w:sz w:val="30"/>
          <w:szCs w:val="30"/>
        </w:rPr>
        <w:t>出席人数达不到法定人数，会议可以按一般工作会议召开，但不能以联盟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="001B28C1" w:rsidRPr="006F213F">
        <w:rPr>
          <w:rFonts w:ascii="Arial" w:hAnsi="Arial" w:cs="Arial" w:hint="eastAsia"/>
          <w:sz w:val="30"/>
          <w:szCs w:val="30"/>
        </w:rPr>
        <w:t>的名义形成会议决议；</w:t>
      </w:r>
      <w:r w:rsidR="001B28C1" w:rsidRPr="006F213F">
        <w:rPr>
          <w:rFonts w:ascii="Arial" w:hAnsi="Arial" w:cs="Arial" w:hint="eastAsia"/>
          <w:sz w:val="30"/>
          <w:szCs w:val="30"/>
        </w:rPr>
        <w:t xml:space="preserve"> </w:t>
      </w:r>
    </w:p>
    <w:p w:rsidR="001012C2" w:rsidRPr="006F213F" w:rsidRDefault="006D24F5" w:rsidP="006F213F">
      <w:pPr>
        <w:ind w:firstLineChars="192" w:firstLine="576"/>
        <w:rPr>
          <w:rFonts w:ascii="Arial" w:hAnsi="Arial" w:cs="Arial"/>
          <w:sz w:val="30"/>
          <w:szCs w:val="30"/>
        </w:rPr>
      </w:pPr>
      <w:r w:rsidRPr="006F213F">
        <w:rPr>
          <w:rFonts w:ascii="Arial" w:hAnsi="Arial" w:cs="Arial" w:hint="eastAsia"/>
          <w:sz w:val="30"/>
          <w:szCs w:val="30"/>
        </w:rPr>
        <w:t>6</w:t>
      </w:r>
      <w:r w:rsidRPr="006F213F">
        <w:rPr>
          <w:rFonts w:ascii="Arial" w:hAnsi="Arial" w:cs="Arial" w:hint="eastAsia"/>
          <w:sz w:val="30"/>
          <w:szCs w:val="30"/>
        </w:rPr>
        <w:t>、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="001B28C1">
        <w:rPr>
          <w:rFonts w:ascii="Arial" w:hAnsi="Arial" w:cs="Arial" w:hint="eastAsia"/>
          <w:sz w:val="30"/>
          <w:szCs w:val="30"/>
        </w:rPr>
        <w:t>的决议须表决通过，</w:t>
      </w:r>
      <w:r w:rsidR="001B28C1" w:rsidRPr="006F213F">
        <w:rPr>
          <w:rFonts w:ascii="Arial" w:hAnsi="Arial" w:cs="Arial" w:hint="eastAsia"/>
          <w:sz w:val="30"/>
          <w:szCs w:val="30"/>
        </w:rPr>
        <w:t>一般议题采取举手的方式表决，重大事项须采取无记名投票的方式表决；</w:t>
      </w:r>
    </w:p>
    <w:p w:rsidR="001012C2" w:rsidRPr="006F213F" w:rsidRDefault="006D24F5" w:rsidP="006F213F">
      <w:pPr>
        <w:ind w:firstLineChars="192" w:firstLine="576"/>
        <w:rPr>
          <w:rFonts w:ascii="Arial" w:hAnsi="Arial" w:cs="Arial"/>
          <w:sz w:val="30"/>
          <w:szCs w:val="30"/>
        </w:rPr>
      </w:pPr>
      <w:r w:rsidRPr="006F213F">
        <w:rPr>
          <w:rFonts w:ascii="Arial" w:hAnsi="Arial" w:cs="Arial" w:hint="eastAsia"/>
          <w:sz w:val="30"/>
          <w:szCs w:val="30"/>
        </w:rPr>
        <w:t>7</w:t>
      </w:r>
      <w:r w:rsidR="001012C2" w:rsidRPr="006F213F">
        <w:rPr>
          <w:rFonts w:ascii="Arial" w:hAnsi="Arial" w:cs="Arial" w:hint="eastAsia"/>
          <w:sz w:val="30"/>
          <w:szCs w:val="30"/>
        </w:rPr>
        <w:t>、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="001012C2" w:rsidRPr="006F213F">
        <w:rPr>
          <w:rFonts w:ascii="Arial" w:hAnsi="Arial" w:cs="Arial" w:hint="eastAsia"/>
          <w:sz w:val="30"/>
          <w:szCs w:val="30"/>
        </w:rPr>
        <w:t>会议召开前至少</w:t>
      </w:r>
      <w:r w:rsidR="002A48D9">
        <w:rPr>
          <w:rFonts w:ascii="Arial" w:hAnsi="Arial" w:cs="Arial" w:hint="eastAsia"/>
          <w:sz w:val="30"/>
          <w:szCs w:val="30"/>
        </w:rPr>
        <w:t>7</w:t>
      </w:r>
      <w:r w:rsidR="001012C2" w:rsidRPr="006F213F">
        <w:rPr>
          <w:rFonts w:ascii="Arial" w:hAnsi="Arial" w:cs="Arial" w:hint="eastAsia"/>
          <w:sz w:val="30"/>
          <w:szCs w:val="30"/>
        </w:rPr>
        <w:t>天，</w:t>
      </w:r>
      <w:r w:rsidRPr="006F213F">
        <w:rPr>
          <w:rFonts w:ascii="Arial" w:hAnsi="Arial" w:cs="Arial" w:hint="eastAsia"/>
          <w:sz w:val="30"/>
          <w:szCs w:val="30"/>
        </w:rPr>
        <w:t>秘书处</w:t>
      </w:r>
      <w:r w:rsidR="001012C2" w:rsidRPr="006F213F">
        <w:rPr>
          <w:rFonts w:ascii="Arial" w:hAnsi="Arial" w:cs="Arial" w:hint="eastAsia"/>
          <w:sz w:val="30"/>
          <w:szCs w:val="30"/>
        </w:rPr>
        <w:t>以书面</w:t>
      </w:r>
      <w:r w:rsidR="00183870">
        <w:rPr>
          <w:rFonts w:ascii="Arial" w:hAnsi="Arial" w:cs="Arial" w:hint="eastAsia"/>
          <w:sz w:val="30"/>
          <w:szCs w:val="30"/>
        </w:rPr>
        <w:t>或</w:t>
      </w:r>
      <w:r w:rsidR="001012C2" w:rsidRPr="006F213F">
        <w:rPr>
          <w:rFonts w:ascii="Arial" w:hAnsi="Arial" w:cs="Arial" w:hint="eastAsia"/>
          <w:sz w:val="30"/>
          <w:szCs w:val="30"/>
        </w:rPr>
        <w:t>电子邮件的形式通知各位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Pr="006F213F">
        <w:rPr>
          <w:rFonts w:ascii="Arial" w:hAnsi="Arial" w:cs="Arial" w:hint="eastAsia"/>
          <w:sz w:val="30"/>
          <w:szCs w:val="30"/>
        </w:rPr>
        <w:t>成员</w:t>
      </w:r>
      <w:r w:rsidR="001012C2" w:rsidRPr="006F213F">
        <w:rPr>
          <w:rFonts w:ascii="Arial" w:hAnsi="Arial" w:cs="Arial" w:hint="eastAsia"/>
          <w:sz w:val="30"/>
          <w:szCs w:val="30"/>
        </w:rPr>
        <w:t>，并将有关会议文件、资料以书面或电子邮件的形式发送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Pr="006F213F">
        <w:rPr>
          <w:rFonts w:ascii="Arial" w:hAnsi="Arial" w:cs="Arial" w:hint="eastAsia"/>
          <w:sz w:val="30"/>
          <w:szCs w:val="30"/>
        </w:rPr>
        <w:t>成员</w:t>
      </w:r>
      <w:r w:rsidR="00D4466F" w:rsidRPr="006F213F">
        <w:rPr>
          <w:rFonts w:ascii="Arial" w:hAnsi="Arial" w:cs="Arial" w:hint="eastAsia"/>
          <w:sz w:val="30"/>
          <w:szCs w:val="30"/>
        </w:rPr>
        <w:t>，与会者应提前</w:t>
      </w:r>
      <w:r w:rsidR="00A93601">
        <w:rPr>
          <w:rFonts w:ascii="Arial" w:hAnsi="Arial" w:cs="Arial" w:hint="eastAsia"/>
          <w:sz w:val="30"/>
          <w:szCs w:val="30"/>
        </w:rPr>
        <w:t>作</w:t>
      </w:r>
      <w:r w:rsidR="00D4466F" w:rsidRPr="006F213F">
        <w:rPr>
          <w:rFonts w:ascii="Arial" w:hAnsi="Arial" w:cs="Arial" w:hint="eastAsia"/>
          <w:sz w:val="30"/>
          <w:szCs w:val="30"/>
        </w:rPr>
        <w:t>好参会准备；</w:t>
      </w:r>
    </w:p>
    <w:p w:rsidR="001012C2" w:rsidRPr="006F213F" w:rsidRDefault="006D24F5" w:rsidP="006F213F">
      <w:pPr>
        <w:ind w:firstLineChars="192" w:firstLine="576"/>
        <w:rPr>
          <w:rFonts w:ascii="Arial" w:hAnsi="Arial" w:cs="Arial"/>
          <w:sz w:val="30"/>
          <w:szCs w:val="30"/>
        </w:rPr>
      </w:pPr>
      <w:r w:rsidRPr="006F213F">
        <w:rPr>
          <w:rFonts w:ascii="Arial" w:hAnsi="Arial" w:cs="Arial" w:hint="eastAsia"/>
          <w:sz w:val="30"/>
          <w:szCs w:val="30"/>
        </w:rPr>
        <w:t>8</w:t>
      </w:r>
      <w:r w:rsidRPr="006F213F">
        <w:rPr>
          <w:rFonts w:ascii="Arial" w:hAnsi="Arial" w:cs="Arial" w:hint="eastAsia"/>
          <w:sz w:val="30"/>
          <w:szCs w:val="30"/>
        </w:rPr>
        <w:t>、</w:t>
      </w:r>
      <w:r w:rsidR="001012C2" w:rsidRPr="006F213F">
        <w:rPr>
          <w:rFonts w:ascii="Arial" w:hAnsi="Arial" w:cs="Arial" w:hint="eastAsia"/>
          <w:sz w:val="30"/>
          <w:szCs w:val="30"/>
        </w:rPr>
        <w:t>在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="001012C2" w:rsidRPr="006F213F">
        <w:rPr>
          <w:rFonts w:ascii="Arial" w:hAnsi="Arial" w:cs="Arial" w:hint="eastAsia"/>
          <w:sz w:val="30"/>
          <w:szCs w:val="30"/>
        </w:rPr>
        <w:t>会议召开前，</w:t>
      </w:r>
      <w:r w:rsidRPr="006F213F">
        <w:rPr>
          <w:rFonts w:ascii="Arial" w:hAnsi="Arial" w:cs="Arial" w:hint="eastAsia"/>
          <w:sz w:val="30"/>
          <w:szCs w:val="30"/>
        </w:rPr>
        <w:t>各位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Pr="006F213F">
        <w:rPr>
          <w:rFonts w:ascii="Arial" w:hAnsi="Arial" w:cs="Arial" w:hint="eastAsia"/>
          <w:sz w:val="30"/>
          <w:szCs w:val="30"/>
        </w:rPr>
        <w:t>成员</w:t>
      </w:r>
      <w:r w:rsidR="001012C2" w:rsidRPr="006F213F">
        <w:rPr>
          <w:rFonts w:ascii="Arial" w:hAnsi="Arial" w:cs="Arial" w:hint="eastAsia"/>
          <w:sz w:val="30"/>
          <w:szCs w:val="30"/>
        </w:rPr>
        <w:t>可提出议题，由</w:t>
      </w:r>
      <w:r w:rsidRPr="006F213F">
        <w:rPr>
          <w:rFonts w:ascii="Arial" w:hAnsi="Arial" w:cs="Arial" w:hint="eastAsia"/>
          <w:sz w:val="30"/>
          <w:szCs w:val="30"/>
        </w:rPr>
        <w:t>联盟</w:t>
      </w:r>
      <w:r w:rsidR="00BE51DD">
        <w:rPr>
          <w:rFonts w:ascii="Arial" w:hAnsi="Arial" w:cs="Arial" w:hint="eastAsia"/>
          <w:sz w:val="30"/>
          <w:szCs w:val="30"/>
        </w:rPr>
        <w:t>秘书长</w:t>
      </w:r>
      <w:r w:rsidR="001012C2" w:rsidRPr="006F213F">
        <w:rPr>
          <w:rFonts w:ascii="Arial" w:hAnsi="Arial" w:cs="Arial" w:hint="eastAsia"/>
          <w:sz w:val="30"/>
          <w:szCs w:val="30"/>
        </w:rPr>
        <w:t>决定是否将其纳入会议议程。</w:t>
      </w:r>
      <w:r w:rsidR="008B6BED" w:rsidRPr="006F213F">
        <w:rPr>
          <w:rFonts w:ascii="Arial" w:hAnsi="Arial" w:cs="Arial" w:hint="eastAsia"/>
          <w:sz w:val="30"/>
          <w:szCs w:val="30"/>
        </w:rPr>
        <w:t>各位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="008B6BED" w:rsidRPr="006F213F">
        <w:rPr>
          <w:rFonts w:ascii="Arial" w:hAnsi="Arial" w:cs="Arial" w:hint="eastAsia"/>
          <w:sz w:val="30"/>
          <w:szCs w:val="30"/>
        </w:rPr>
        <w:t>成员</w:t>
      </w:r>
      <w:r w:rsidR="001012C2" w:rsidRPr="006F213F">
        <w:rPr>
          <w:rFonts w:ascii="Arial" w:hAnsi="Arial" w:cs="Arial" w:hint="eastAsia"/>
          <w:sz w:val="30"/>
          <w:szCs w:val="30"/>
        </w:rPr>
        <w:t>也可在会议召开时提出议事动议，由会议主持人根据多数</w:t>
      </w:r>
      <w:r w:rsidR="008B6BED" w:rsidRPr="006F213F">
        <w:rPr>
          <w:rFonts w:ascii="Arial" w:hAnsi="Arial" w:cs="Arial" w:hint="eastAsia"/>
          <w:sz w:val="30"/>
          <w:szCs w:val="30"/>
        </w:rPr>
        <w:t>成员</w:t>
      </w:r>
      <w:r w:rsidR="001012C2" w:rsidRPr="006F213F">
        <w:rPr>
          <w:rFonts w:ascii="Arial" w:hAnsi="Arial" w:cs="Arial" w:hint="eastAsia"/>
          <w:sz w:val="30"/>
          <w:szCs w:val="30"/>
        </w:rPr>
        <w:t>的意见和本次会议的</w:t>
      </w:r>
      <w:r w:rsidR="00D4466F" w:rsidRPr="006F213F">
        <w:rPr>
          <w:rFonts w:ascii="Arial" w:hAnsi="Arial" w:cs="Arial" w:hint="eastAsia"/>
          <w:sz w:val="30"/>
          <w:szCs w:val="30"/>
        </w:rPr>
        <w:t>基本任务决定是否将其动议纳入会议议程；</w:t>
      </w:r>
    </w:p>
    <w:p w:rsidR="001012C2" w:rsidRPr="006F213F" w:rsidRDefault="00D4466F" w:rsidP="006F213F">
      <w:pPr>
        <w:ind w:firstLineChars="192" w:firstLine="576"/>
        <w:rPr>
          <w:rFonts w:ascii="Arial" w:hAnsi="Arial" w:cs="Arial"/>
          <w:sz w:val="30"/>
          <w:szCs w:val="30"/>
        </w:rPr>
      </w:pPr>
      <w:r w:rsidRPr="006F213F">
        <w:rPr>
          <w:rFonts w:ascii="Arial" w:hAnsi="Arial" w:cs="Arial" w:hint="eastAsia"/>
          <w:sz w:val="30"/>
          <w:szCs w:val="30"/>
        </w:rPr>
        <w:t>9</w:t>
      </w:r>
      <w:r w:rsidR="00C46EB0">
        <w:rPr>
          <w:rFonts w:ascii="Arial" w:hAnsi="Arial" w:cs="Arial" w:hint="eastAsia"/>
          <w:sz w:val="30"/>
          <w:szCs w:val="30"/>
        </w:rPr>
        <w:t>、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="001012C2" w:rsidRPr="006F213F">
        <w:rPr>
          <w:rFonts w:ascii="Arial" w:hAnsi="Arial" w:cs="Arial" w:hint="eastAsia"/>
          <w:sz w:val="30"/>
          <w:szCs w:val="30"/>
        </w:rPr>
        <w:t>会议召开时，应安排与</w:t>
      </w:r>
      <w:r w:rsidR="004032E6">
        <w:rPr>
          <w:rFonts w:ascii="Arial" w:hAnsi="Arial" w:cs="Arial" w:hint="eastAsia"/>
          <w:sz w:val="30"/>
          <w:szCs w:val="30"/>
        </w:rPr>
        <w:t>会者有较充分的发言、讨论时间，做到民主管理、民主决策、民主监督；</w:t>
      </w:r>
    </w:p>
    <w:p w:rsidR="001012C2" w:rsidRPr="006F213F" w:rsidRDefault="00BB2560" w:rsidP="006F213F">
      <w:pPr>
        <w:ind w:firstLineChars="192" w:firstLine="576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lastRenderedPageBreak/>
        <w:t>10</w:t>
      </w:r>
      <w:r w:rsidR="001012C2" w:rsidRPr="006F213F">
        <w:rPr>
          <w:rFonts w:ascii="Arial" w:hAnsi="Arial" w:cs="Arial" w:hint="eastAsia"/>
          <w:sz w:val="30"/>
          <w:szCs w:val="30"/>
        </w:rPr>
        <w:t>、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="009A2DEE" w:rsidRPr="006F213F">
        <w:rPr>
          <w:rFonts w:ascii="Arial" w:hAnsi="Arial" w:cs="Arial" w:hint="eastAsia"/>
          <w:sz w:val="30"/>
          <w:szCs w:val="30"/>
        </w:rPr>
        <w:t>成员</w:t>
      </w:r>
      <w:r w:rsidR="001012C2" w:rsidRPr="006F213F">
        <w:rPr>
          <w:rFonts w:ascii="Arial" w:hAnsi="Arial" w:cs="Arial" w:hint="eastAsia"/>
          <w:sz w:val="30"/>
          <w:szCs w:val="30"/>
        </w:rPr>
        <w:t>应按《会议通知》的时间准时出席</w:t>
      </w:r>
      <w:r w:rsidR="009A2DEE" w:rsidRPr="006F213F">
        <w:rPr>
          <w:rFonts w:ascii="Arial" w:hAnsi="Arial" w:cs="Arial" w:hint="eastAsia"/>
          <w:sz w:val="30"/>
          <w:szCs w:val="30"/>
        </w:rPr>
        <w:t>联盟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="00165FDE">
        <w:rPr>
          <w:rFonts w:ascii="Arial" w:hAnsi="Arial" w:cs="Arial" w:hint="eastAsia"/>
          <w:sz w:val="30"/>
          <w:szCs w:val="30"/>
        </w:rPr>
        <w:t>的</w:t>
      </w:r>
      <w:r w:rsidR="009A2DEE" w:rsidRPr="006F213F">
        <w:rPr>
          <w:rFonts w:ascii="Arial" w:hAnsi="Arial" w:cs="Arial" w:hint="eastAsia"/>
          <w:sz w:val="30"/>
          <w:szCs w:val="30"/>
        </w:rPr>
        <w:t>会议，积极参加会议内容的讨论，认真履行其职权；</w:t>
      </w:r>
    </w:p>
    <w:p w:rsidR="007B2455" w:rsidRPr="006F213F" w:rsidRDefault="00BB2560" w:rsidP="006F213F">
      <w:pPr>
        <w:ind w:firstLineChars="192" w:firstLine="576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11</w:t>
      </w:r>
      <w:r w:rsidR="001012C2" w:rsidRPr="006F213F">
        <w:rPr>
          <w:rFonts w:ascii="Arial" w:hAnsi="Arial" w:cs="Arial" w:hint="eastAsia"/>
          <w:sz w:val="30"/>
          <w:szCs w:val="30"/>
        </w:rPr>
        <w:t>、因故不能出席会议者，可向会议提交书面发言或意见，并出具书面委托书，委托代表出席会议</w:t>
      </w:r>
      <w:r w:rsidR="007B2455">
        <w:rPr>
          <w:rFonts w:ascii="Arial" w:hAnsi="Arial" w:cs="Arial" w:hint="eastAsia"/>
          <w:sz w:val="30"/>
          <w:szCs w:val="30"/>
        </w:rPr>
        <w:t>。</w:t>
      </w:r>
      <w:r w:rsidR="007B2455" w:rsidRPr="0041247A">
        <w:rPr>
          <w:rFonts w:ascii="Arial" w:hAnsi="Arial" w:cs="Arial" w:hint="eastAsia"/>
          <w:sz w:val="30"/>
          <w:szCs w:val="30"/>
        </w:rPr>
        <w:t>连续两次不参加</w:t>
      </w:r>
      <w:r w:rsidR="007B2455">
        <w:rPr>
          <w:rFonts w:ascii="Arial" w:hAnsi="Arial" w:cs="Arial" w:hint="eastAsia"/>
          <w:sz w:val="30"/>
          <w:szCs w:val="30"/>
        </w:rPr>
        <w:t>理事会</w:t>
      </w:r>
      <w:r w:rsidR="007B2455" w:rsidRPr="006F213F">
        <w:rPr>
          <w:rFonts w:ascii="Arial" w:hAnsi="Arial" w:cs="Arial" w:hint="eastAsia"/>
          <w:sz w:val="30"/>
          <w:szCs w:val="30"/>
        </w:rPr>
        <w:t>会议</w:t>
      </w:r>
      <w:r w:rsidR="007B2455" w:rsidRPr="0041247A">
        <w:rPr>
          <w:rFonts w:ascii="Arial" w:hAnsi="Arial" w:cs="Arial" w:hint="eastAsia"/>
          <w:sz w:val="30"/>
          <w:szCs w:val="30"/>
        </w:rPr>
        <w:t>的，视为自动退出</w:t>
      </w:r>
      <w:r w:rsidR="007B2455">
        <w:rPr>
          <w:rFonts w:ascii="Arial" w:hAnsi="Arial" w:cs="Arial" w:hint="eastAsia"/>
          <w:sz w:val="30"/>
          <w:szCs w:val="30"/>
        </w:rPr>
        <w:t>理事会；</w:t>
      </w:r>
    </w:p>
    <w:p w:rsidR="001012C2" w:rsidRDefault="007B2455" w:rsidP="006F213F">
      <w:pPr>
        <w:ind w:firstLineChars="192" w:firstLine="576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12</w:t>
      </w:r>
      <w:r w:rsidR="001012C2" w:rsidRPr="006F213F">
        <w:rPr>
          <w:rFonts w:ascii="Arial" w:hAnsi="Arial" w:cs="Arial" w:hint="eastAsia"/>
          <w:sz w:val="30"/>
          <w:szCs w:val="30"/>
        </w:rPr>
        <w:t>、</w:t>
      </w:r>
      <w:r w:rsidR="001D56CA" w:rsidRPr="006F213F">
        <w:rPr>
          <w:rFonts w:ascii="Arial" w:hAnsi="Arial" w:cs="Arial" w:hint="eastAsia"/>
          <w:sz w:val="30"/>
          <w:szCs w:val="30"/>
        </w:rPr>
        <w:t>联盟</w:t>
      </w:r>
      <w:r w:rsidR="0087591C">
        <w:rPr>
          <w:rFonts w:ascii="Arial" w:hAnsi="Arial" w:cs="Arial" w:hint="eastAsia"/>
          <w:sz w:val="30"/>
          <w:szCs w:val="30"/>
        </w:rPr>
        <w:t>理事会</w:t>
      </w:r>
      <w:r w:rsidR="001D56CA" w:rsidRPr="006F213F">
        <w:rPr>
          <w:rFonts w:ascii="Arial" w:hAnsi="Arial" w:cs="Arial" w:hint="eastAsia"/>
          <w:sz w:val="30"/>
          <w:szCs w:val="30"/>
        </w:rPr>
        <w:t>会议</w:t>
      </w:r>
      <w:r w:rsidR="001012C2" w:rsidRPr="006F213F">
        <w:rPr>
          <w:rFonts w:ascii="Arial" w:hAnsi="Arial" w:cs="Arial" w:hint="eastAsia"/>
          <w:sz w:val="30"/>
          <w:szCs w:val="30"/>
        </w:rPr>
        <w:t>结束后，由</w:t>
      </w:r>
      <w:r w:rsidR="001D56CA" w:rsidRPr="006F213F">
        <w:rPr>
          <w:rFonts w:ascii="Arial" w:hAnsi="Arial" w:cs="Arial" w:hint="eastAsia"/>
          <w:sz w:val="30"/>
          <w:szCs w:val="30"/>
        </w:rPr>
        <w:t>秘书处</w:t>
      </w:r>
      <w:r w:rsidR="001012C2" w:rsidRPr="006F213F">
        <w:rPr>
          <w:rFonts w:ascii="Arial" w:hAnsi="Arial" w:cs="Arial" w:hint="eastAsia"/>
          <w:sz w:val="30"/>
          <w:szCs w:val="30"/>
        </w:rPr>
        <w:t>负责起草</w:t>
      </w:r>
      <w:r w:rsidR="009A2DEE" w:rsidRPr="006F213F">
        <w:rPr>
          <w:rFonts w:ascii="Arial" w:hAnsi="Arial" w:cs="Arial" w:hint="eastAsia"/>
          <w:sz w:val="30"/>
          <w:szCs w:val="30"/>
        </w:rPr>
        <w:t>《会议决议》或</w:t>
      </w:r>
      <w:r w:rsidR="001012C2" w:rsidRPr="006F213F">
        <w:rPr>
          <w:rFonts w:ascii="Arial" w:hAnsi="Arial" w:cs="Arial" w:hint="eastAsia"/>
          <w:sz w:val="30"/>
          <w:szCs w:val="30"/>
        </w:rPr>
        <w:t>《会议纪要》，经秘书长核稿、</w:t>
      </w:r>
      <w:r w:rsidR="00E53BC8">
        <w:rPr>
          <w:rFonts w:ascii="Arial" w:hAnsi="Arial" w:cs="Arial" w:hint="eastAsia"/>
          <w:sz w:val="30"/>
          <w:szCs w:val="30"/>
        </w:rPr>
        <w:t>（轮值）</w:t>
      </w:r>
      <w:r w:rsidR="00A56BF4">
        <w:rPr>
          <w:rFonts w:ascii="Arial" w:hAnsi="Arial" w:cs="Arial" w:hint="eastAsia"/>
          <w:sz w:val="30"/>
          <w:szCs w:val="30"/>
        </w:rPr>
        <w:t>理事长</w:t>
      </w:r>
      <w:r w:rsidR="00407C29" w:rsidRPr="006F213F">
        <w:rPr>
          <w:rFonts w:ascii="Arial" w:hAnsi="Arial" w:cs="Arial" w:hint="eastAsia"/>
          <w:sz w:val="30"/>
          <w:szCs w:val="30"/>
        </w:rPr>
        <w:t>签发后，对外发布</w:t>
      </w:r>
      <w:r w:rsidR="00D55C52">
        <w:rPr>
          <w:rFonts w:ascii="Arial" w:hAnsi="Arial" w:cs="Arial" w:hint="eastAsia"/>
          <w:sz w:val="30"/>
          <w:szCs w:val="30"/>
        </w:rPr>
        <w:t>。</w:t>
      </w:r>
    </w:p>
    <w:p w:rsidR="005428EE" w:rsidRDefault="00F32B78" w:rsidP="006F213F">
      <w:pPr>
        <w:ind w:firstLineChars="192" w:firstLine="576"/>
        <w:rPr>
          <w:rFonts w:ascii="Arial" w:hAnsi="Arial" w:cs="Arial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t>理事会</w:t>
      </w:r>
      <w:r w:rsidR="005428EE">
        <w:rPr>
          <w:rFonts w:ascii="Arial" w:hAnsi="Arial" w:cs="Arial" w:hint="eastAsia"/>
          <w:sz w:val="30"/>
          <w:szCs w:val="30"/>
        </w:rPr>
        <w:t>成员签字：</w:t>
      </w:r>
    </w:p>
    <w:p w:rsidR="005428EE" w:rsidRPr="006F213F" w:rsidRDefault="005428EE" w:rsidP="006F213F">
      <w:pPr>
        <w:ind w:firstLineChars="192" w:firstLine="576"/>
        <w:rPr>
          <w:rFonts w:ascii="Arial" w:hAnsi="Arial" w:cs="Arial"/>
          <w:sz w:val="30"/>
          <w:szCs w:val="30"/>
        </w:rPr>
      </w:pPr>
    </w:p>
    <w:sectPr w:rsidR="005428EE" w:rsidRPr="006F213F" w:rsidSect="002934B5">
      <w:footerReference w:type="even" r:id="rId6"/>
      <w:footerReference w:type="default" r:id="rId7"/>
      <w:pgSz w:w="11906" w:h="16838"/>
      <w:pgMar w:top="993" w:right="1797" w:bottom="1134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41B" w:rsidRDefault="0074241B">
      <w:r>
        <w:separator/>
      </w:r>
    </w:p>
  </w:endnote>
  <w:endnote w:type="continuationSeparator" w:id="0">
    <w:p w:rsidR="0074241B" w:rsidRDefault="00742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0B4" w:rsidRDefault="00B573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560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60B4" w:rsidRDefault="00E560B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0B4" w:rsidRDefault="00B573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560B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7628">
      <w:rPr>
        <w:rStyle w:val="a4"/>
        <w:noProof/>
      </w:rPr>
      <w:t>- 3 -</w:t>
    </w:r>
    <w:r>
      <w:rPr>
        <w:rStyle w:val="a4"/>
      </w:rPr>
      <w:fldChar w:fldCharType="end"/>
    </w:r>
  </w:p>
  <w:p w:rsidR="00E560B4" w:rsidRDefault="00E560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41B" w:rsidRDefault="0074241B">
      <w:r>
        <w:separator/>
      </w:r>
    </w:p>
  </w:footnote>
  <w:footnote w:type="continuationSeparator" w:id="0">
    <w:p w:rsidR="0074241B" w:rsidRDefault="00742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E31"/>
    <w:rsid w:val="00020B5B"/>
    <w:rsid w:val="000250AB"/>
    <w:rsid w:val="000424A0"/>
    <w:rsid w:val="000515D5"/>
    <w:rsid w:val="00051827"/>
    <w:rsid w:val="000735AC"/>
    <w:rsid w:val="000829FE"/>
    <w:rsid w:val="000858B8"/>
    <w:rsid w:val="00091677"/>
    <w:rsid w:val="000A164F"/>
    <w:rsid w:val="000B43C0"/>
    <w:rsid w:val="001012C2"/>
    <w:rsid w:val="0010491F"/>
    <w:rsid w:val="00110125"/>
    <w:rsid w:val="00120411"/>
    <w:rsid w:val="00121F93"/>
    <w:rsid w:val="00127374"/>
    <w:rsid w:val="0013565C"/>
    <w:rsid w:val="00143EC4"/>
    <w:rsid w:val="001454D5"/>
    <w:rsid w:val="001477F8"/>
    <w:rsid w:val="0015411B"/>
    <w:rsid w:val="00165FDE"/>
    <w:rsid w:val="00183870"/>
    <w:rsid w:val="00184EBC"/>
    <w:rsid w:val="00197EA2"/>
    <w:rsid w:val="001B28C1"/>
    <w:rsid w:val="001B6BCA"/>
    <w:rsid w:val="001C185E"/>
    <w:rsid w:val="001C1A09"/>
    <w:rsid w:val="001D56CA"/>
    <w:rsid w:val="001D5F00"/>
    <w:rsid w:val="001D69BF"/>
    <w:rsid w:val="001D6C1B"/>
    <w:rsid w:val="001F3A74"/>
    <w:rsid w:val="00205427"/>
    <w:rsid w:val="002100AB"/>
    <w:rsid w:val="0021105D"/>
    <w:rsid w:val="00221A50"/>
    <w:rsid w:val="00242166"/>
    <w:rsid w:val="00243DAB"/>
    <w:rsid w:val="002504CF"/>
    <w:rsid w:val="00252E50"/>
    <w:rsid w:val="00254487"/>
    <w:rsid w:val="0026396E"/>
    <w:rsid w:val="002773C7"/>
    <w:rsid w:val="002934B5"/>
    <w:rsid w:val="002A48D9"/>
    <w:rsid w:val="002A76D8"/>
    <w:rsid w:val="002B61C5"/>
    <w:rsid w:val="00311433"/>
    <w:rsid w:val="003524B3"/>
    <w:rsid w:val="00354E12"/>
    <w:rsid w:val="0039575B"/>
    <w:rsid w:val="003A2B2F"/>
    <w:rsid w:val="003A59EF"/>
    <w:rsid w:val="003B1CAA"/>
    <w:rsid w:val="003B387D"/>
    <w:rsid w:val="003B6405"/>
    <w:rsid w:val="003C024E"/>
    <w:rsid w:val="003C6DDD"/>
    <w:rsid w:val="003E7347"/>
    <w:rsid w:val="003F063B"/>
    <w:rsid w:val="003F7CDE"/>
    <w:rsid w:val="004032E6"/>
    <w:rsid w:val="00407C29"/>
    <w:rsid w:val="004118D8"/>
    <w:rsid w:val="0041247A"/>
    <w:rsid w:val="00430B9F"/>
    <w:rsid w:val="0043693A"/>
    <w:rsid w:val="00442C38"/>
    <w:rsid w:val="0046798B"/>
    <w:rsid w:val="004E110B"/>
    <w:rsid w:val="004E659D"/>
    <w:rsid w:val="004F1987"/>
    <w:rsid w:val="00501676"/>
    <w:rsid w:val="00516012"/>
    <w:rsid w:val="00534FD2"/>
    <w:rsid w:val="005415CB"/>
    <w:rsid w:val="0054160B"/>
    <w:rsid w:val="005428EE"/>
    <w:rsid w:val="0056787C"/>
    <w:rsid w:val="005709C2"/>
    <w:rsid w:val="005B3963"/>
    <w:rsid w:val="005B7628"/>
    <w:rsid w:val="005C05A3"/>
    <w:rsid w:val="005E1059"/>
    <w:rsid w:val="00615361"/>
    <w:rsid w:val="00616969"/>
    <w:rsid w:val="00621FEB"/>
    <w:rsid w:val="00625BE1"/>
    <w:rsid w:val="00626832"/>
    <w:rsid w:val="00635C87"/>
    <w:rsid w:val="00640915"/>
    <w:rsid w:val="006760B0"/>
    <w:rsid w:val="00683CEA"/>
    <w:rsid w:val="00687F75"/>
    <w:rsid w:val="006A045E"/>
    <w:rsid w:val="006A33BF"/>
    <w:rsid w:val="006A33DE"/>
    <w:rsid w:val="006A4D53"/>
    <w:rsid w:val="006B2FB7"/>
    <w:rsid w:val="006C7D1E"/>
    <w:rsid w:val="006D23A3"/>
    <w:rsid w:val="006D24F5"/>
    <w:rsid w:val="006D4C7C"/>
    <w:rsid w:val="006E1D23"/>
    <w:rsid w:val="006F213F"/>
    <w:rsid w:val="006F48D5"/>
    <w:rsid w:val="00705BC3"/>
    <w:rsid w:val="00722104"/>
    <w:rsid w:val="00725607"/>
    <w:rsid w:val="00735996"/>
    <w:rsid w:val="00737C36"/>
    <w:rsid w:val="0074241B"/>
    <w:rsid w:val="00750CD8"/>
    <w:rsid w:val="00755D09"/>
    <w:rsid w:val="0076505F"/>
    <w:rsid w:val="007675F6"/>
    <w:rsid w:val="0077514C"/>
    <w:rsid w:val="0077744F"/>
    <w:rsid w:val="00781145"/>
    <w:rsid w:val="007A0DE4"/>
    <w:rsid w:val="007B2455"/>
    <w:rsid w:val="007C234D"/>
    <w:rsid w:val="007C3EE4"/>
    <w:rsid w:val="007C447F"/>
    <w:rsid w:val="007C5D25"/>
    <w:rsid w:val="007C6D76"/>
    <w:rsid w:val="007C7E40"/>
    <w:rsid w:val="008060D7"/>
    <w:rsid w:val="0080711C"/>
    <w:rsid w:val="00813C04"/>
    <w:rsid w:val="0083191F"/>
    <w:rsid w:val="00851391"/>
    <w:rsid w:val="00856EBD"/>
    <w:rsid w:val="00857E31"/>
    <w:rsid w:val="0087014E"/>
    <w:rsid w:val="008709DA"/>
    <w:rsid w:val="00873FD3"/>
    <w:rsid w:val="0087591C"/>
    <w:rsid w:val="0087733F"/>
    <w:rsid w:val="008806B2"/>
    <w:rsid w:val="008812AB"/>
    <w:rsid w:val="00884C42"/>
    <w:rsid w:val="00896A2E"/>
    <w:rsid w:val="008A0908"/>
    <w:rsid w:val="008A49FA"/>
    <w:rsid w:val="008B6BED"/>
    <w:rsid w:val="008C5F84"/>
    <w:rsid w:val="008D134D"/>
    <w:rsid w:val="008D5CCA"/>
    <w:rsid w:val="008D6243"/>
    <w:rsid w:val="008F5970"/>
    <w:rsid w:val="009169E7"/>
    <w:rsid w:val="00916BD1"/>
    <w:rsid w:val="0094349B"/>
    <w:rsid w:val="00975A05"/>
    <w:rsid w:val="009A2DEE"/>
    <w:rsid w:val="009A41F6"/>
    <w:rsid w:val="009B7310"/>
    <w:rsid w:val="009B78E0"/>
    <w:rsid w:val="009D1CF1"/>
    <w:rsid w:val="009E768F"/>
    <w:rsid w:val="009F399D"/>
    <w:rsid w:val="009F3A05"/>
    <w:rsid w:val="00A06747"/>
    <w:rsid w:val="00A06B34"/>
    <w:rsid w:val="00A219CC"/>
    <w:rsid w:val="00A37B57"/>
    <w:rsid w:val="00A447FC"/>
    <w:rsid w:val="00A461E9"/>
    <w:rsid w:val="00A522EB"/>
    <w:rsid w:val="00A5627E"/>
    <w:rsid w:val="00A56BF4"/>
    <w:rsid w:val="00A5768F"/>
    <w:rsid w:val="00A81AB3"/>
    <w:rsid w:val="00A93601"/>
    <w:rsid w:val="00AA0DAF"/>
    <w:rsid w:val="00AA1E38"/>
    <w:rsid w:val="00AC3D8B"/>
    <w:rsid w:val="00AD18EA"/>
    <w:rsid w:val="00AD7212"/>
    <w:rsid w:val="00AE0132"/>
    <w:rsid w:val="00AE1A67"/>
    <w:rsid w:val="00AF7B38"/>
    <w:rsid w:val="00B0159E"/>
    <w:rsid w:val="00B24B51"/>
    <w:rsid w:val="00B32E0F"/>
    <w:rsid w:val="00B40126"/>
    <w:rsid w:val="00B57362"/>
    <w:rsid w:val="00B65324"/>
    <w:rsid w:val="00B74429"/>
    <w:rsid w:val="00B945EB"/>
    <w:rsid w:val="00B96FE7"/>
    <w:rsid w:val="00BA4218"/>
    <w:rsid w:val="00BA646C"/>
    <w:rsid w:val="00BB2560"/>
    <w:rsid w:val="00BB2980"/>
    <w:rsid w:val="00BB3FD0"/>
    <w:rsid w:val="00BC25FF"/>
    <w:rsid w:val="00BE061A"/>
    <w:rsid w:val="00BE45F9"/>
    <w:rsid w:val="00BE51DD"/>
    <w:rsid w:val="00BF7EE8"/>
    <w:rsid w:val="00C049F1"/>
    <w:rsid w:val="00C203A4"/>
    <w:rsid w:val="00C45B46"/>
    <w:rsid w:val="00C46EB0"/>
    <w:rsid w:val="00C47740"/>
    <w:rsid w:val="00C5281A"/>
    <w:rsid w:val="00C6547B"/>
    <w:rsid w:val="00C6590B"/>
    <w:rsid w:val="00C74858"/>
    <w:rsid w:val="00C76262"/>
    <w:rsid w:val="00C76C44"/>
    <w:rsid w:val="00C87993"/>
    <w:rsid w:val="00C95EE5"/>
    <w:rsid w:val="00CA6830"/>
    <w:rsid w:val="00CF1805"/>
    <w:rsid w:val="00CF2CA0"/>
    <w:rsid w:val="00D053E9"/>
    <w:rsid w:val="00D24D1B"/>
    <w:rsid w:val="00D424CB"/>
    <w:rsid w:val="00D4466F"/>
    <w:rsid w:val="00D51E4E"/>
    <w:rsid w:val="00D55C52"/>
    <w:rsid w:val="00D57905"/>
    <w:rsid w:val="00D71641"/>
    <w:rsid w:val="00D926E5"/>
    <w:rsid w:val="00DA5E0D"/>
    <w:rsid w:val="00DC2479"/>
    <w:rsid w:val="00DD03E8"/>
    <w:rsid w:val="00DD5391"/>
    <w:rsid w:val="00DD5CD8"/>
    <w:rsid w:val="00DD7E77"/>
    <w:rsid w:val="00DE23A9"/>
    <w:rsid w:val="00DE420A"/>
    <w:rsid w:val="00DF0124"/>
    <w:rsid w:val="00E01BED"/>
    <w:rsid w:val="00E112C5"/>
    <w:rsid w:val="00E22852"/>
    <w:rsid w:val="00E30B74"/>
    <w:rsid w:val="00E33F18"/>
    <w:rsid w:val="00E413EF"/>
    <w:rsid w:val="00E462EE"/>
    <w:rsid w:val="00E51981"/>
    <w:rsid w:val="00E52B88"/>
    <w:rsid w:val="00E53BC8"/>
    <w:rsid w:val="00E560B4"/>
    <w:rsid w:val="00E9464A"/>
    <w:rsid w:val="00EA2B20"/>
    <w:rsid w:val="00EA5148"/>
    <w:rsid w:val="00EA7C87"/>
    <w:rsid w:val="00EC5324"/>
    <w:rsid w:val="00EC7ACD"/>
    <w:rsid w:val="00EE3F9E"/>
    <w:rsid w:val="00EE4EBE"/>
    <w:rsid w:val="00EF438F"/>
    <w:rsid w:val="00EF6770"/>
    <w:rsid w:val="00F13A36"/>
    <w:rsid w:val="00F241A6"/>
    <w:rsid w:val="00F32B78"/>
    <w:rsid w:val="00F83563"/>
    <w:rsid w:val="00F917B7"/>
    <w:rsid w:val="00FB180B"/>
    <w:rsid w:val="00FD5C61"/>
    <w:rsid w:val="00FE3CFD"/>
    <w:rsid w:val="00FE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57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57E31"/>
  </w:style>
  <w:style w:type="paragraph" w:customStyle="1" w:styleId="CharCharCharChar">
    <w:name w:val="Char Char Char Char"/>
    <w:basedOn w:val="a"/>
    <w:autoRedefine/>
    <w:rsid w:val="00A37B57"/>
    <w:pPr>
      <w:tabs>
        <w:tab w:val="num" w:pos="360"/>
      </w:tabs>
    </w:pPr>
    <w:rPr>
      <w:sz w:val="24"/>
    </w:rPr>
  </w:style>
  <w:style w:type="paragraph" w:styleId="a5">
    <w:name w:val="header"/>
    <w:basedOn w:val="a"/>
    <w:link w:val="Char"/>
    <w:rsid w:val="001D5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D5F00"/>
    <w:rPr>
      <w:kern w:val="2"/>
      <w:sz w:val="18"/>
      <w:szCs w:val="18"/>
    </w:rPr>
  </w:style>
  <w:style w:type="paragraph" w:customStyle="1" w:styleId="Default">
    <w:name w:val="Default"/>
    <w:rsid w:val="0087591C"/>
    <w:pPr>
      <w:widowControl w:val="0"/>
      <w:autoSpaceDE w:val="0"/>
      <w:autoSpaceDN w:val="0"/>
      <w:adjustRightInd w:val="0"/>
    </w:pPr>
    <w:rPr>
      <w:rFonts w:ascii="华文宋体" w:eastAsia="华文宋体" w:cs="华文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241</Words>
  <Characters>1380</Characters>
  <Application>Microsoft Office Word</Application>
  <DocSecurity>0</DocSecurity>
  <Lines>11</Lines>
  <Paragraphs>3</Paragraphs>
  <ScaleCrop>false</ScaleCrop>
  <Company>MC SYSTEM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中国电子学会监事会工作办法 </dc:title>
  <dc:creator>MC SYSTEM</dc:creator>
  <cp:lastModifiedBy>abc556677</cp:lastModifiedBy>
  <cp:revision>5</cp:revision>
  <dcterms:created xsi:type="dcterms:W3CDTF">2015-10-19T12:22:00Z</dcterms:created>
  <dcterms:modified xsi:type="dcterms:W3CDTF">2015-10-19T12:32:00Z</dcterms:modified>
</cp:coreProperties>
</file>